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98CB" w14:textId="77777777" w:rsidR="0077694D" w:rsidRPr="00733EC9" w:rsidRDefault="00FC3DBB" w:rsidP="004D3A16">
      <w:pPr>
        <w:spacing w:after="0" w:line="240" w:lineRule="auto"/>
        <w:contextualSpacing/>
        <w:rPr>
          <w:rFonts w:ascii="Arial" w:hAnsi="Arial" w:cs="Arial"/>
        </w:rPr>
      </w:pPr>
      <w:r w:rsidRPr="00733EC9">
        <w:rPr>
          <w:rFonts w:ascii="Arial" w:hAnsi="Arial" w:cs="Arial"/>
          <w:b/>
        </w:rPr>
        <w:t>LAURA MARSILIANI</w:t>
      </w:r>
    </w:p>
    <w:p w14:paraId="7E2B6AB3" w14:textId="77777777" w:rsidR="0052634A" w:rsidRPr="00733EC9" w:rsidRDefault="0052634A" w:rsidP="004D3A16">
      <w:pPr>
        <w:spacing w:after="0" w:line="240" w:lineRule="auto"/>
        <w:contextualSpacing/>
        <w:rPr>
          <w:rFonts w:ascii="Arial" w:hAnsi="Arial" w:cs="Arial"/>
        </w:rPr>
      </w:pPr>
    </w:p>
    <w:p w14:paraId="62A955C1" w14:textId="77777777" w:rsidR="004D3A16" w:rsidRPr="00733EC9" w:rsidRDefault="004D3A16" w:rsidP="004D3A16">
      <w:pPr>
        <w:spacing w:after="0" w:line="240" w:lineRule="auto"/>
        <w:contextualSpacing/>
        <w:rPr>
          <w:rFonts w:ascii="Arial" w:hAnsi="Arial" w:cs="Arial"/>
        </w:rPr>
      </w:pPr>
      <w:r w:rsidRPr="00733EC9">
        <w:rPr>
          <w:rFonts w:ascii="Arial" w:hAnsi="Arial" w:cs="Arial"/>
        </w:rPr>
        <w:t>Durh</w:t>
      </w:r>
      <w:r w:rsidR="0020044B" w:rsidRPr="00733EC9">
        <w:rPr>
          <w:rFonts w:ascii="Arial" w:hAnsi="Arial" w:cs="Arial"/>
        </w:rPr>
        <w:t>am University Business School</w:t>
      </w:r>
      <w:r w:rsidR="0020044B" w:rsidRPr="00733EC9">
        <w:rPr>
          <w:rFonts w:ascii="Arial" w:hAnsi="Arial" w:cs="Arial"/>
        </w:rPr>
        <w:tab/>
      </w:r>
      <w:r w:rsidR="0020044B" w:rsidRPr="00733EC9">
        <w:rPr>
          <w:rFonts w:ascii="Arial" w:hAnsi="Arial" w:cs="Arial"/>
        </w:rPr>
        <w:tab/>
        <w:t xml:space="preserve">           </w:t>
      </w:r>
      <w:r w:rsidRPr="00733EC9">
        <w:rPr>
          <w:rFonts w:ascii="Arial" w:hAnsi="Arial" w:cs="Arial"/>
        </w:rPr>
        <w:t xml:space="preserve">Tel: </w:t>
      </w:r>
      <w:r w:rsidR="00AA5FDF">
        <w:rPr>
          <w:rFonts w:ascii="Arial" w:hAnsi="Arial" w:cs="Arial"/>
        </w:rPr>
        <w:t xml:space="preserve">   </w:t>
      </w:r>
      <w:r w:rsidRPr="00733EC9">
        <w:rPr>
          <w:rFonts w:ascii="Arial" w:hAnsi="Arial" w:cs="Arial"/>
        </w:rPr>
        <w:t>+44(0)191 334 636</w:t>
      </w:r>
      <w:r w:rsidR="00FC3DBB" w:rsidRPr="00733EC9">
        <w:rPr>
          <w:rFonts w:ascii="Arial" w:hAnsi="Arial" w:cs="Arial"/>
        </w:rPr>
        <w:t>3</w:t>
      </w:r>
    </w:p>
    <w:p w14:paraId="154BA95A" w14:textId="77777777" w:rsidR="004D3A16" w:rsidRPr="00733EC9" w:rsidRDefault="004D3A16" w:rsidP="004D3A16">
      <w:pPr>
        <w:spacing w:after="0" w:line="240" w:lineRule="auto"/>
        <w:contextualSpacing/>
        <w:rPr>
          <w:rFonts w:ascii="Arial" w:hAnsi="Arial" w:cs="Arial"/>
        </w:rPr>
      </w:pPr>
      <w:r w:rsidRPr="00733EC9">
        <w:rPr>
          <w:rFonts w:ascii="Arial" w:hAnsi="Arial" w:cs="Arial"/>
        </w:rPr>
        <w:t>Mill Hill Lane</w:t>
      </w:r>
      <w:r w:rsidRPr="00733EC9">
        <w:rPr>
          <w:rFonts w:ascii="Arial" w:hAnsi="Arial" w:cs="Arial"/>
        </w:rPr>
        <w:tab/>
      </w:r>
      <w:r w:rsidRPr="00733EC9">
        <w:rPr>
          <w:rFonts w:ascii="Arial" w:hAnsi="Arial" w:cs="Arial"/>
        </w:rPr>
        <w:tab/>
      </w:r>
      <w:r w:rsidRPr="00733EC9">
        <w:rPr>
          <w:rFonts w:ascii="Arial" w:hAnsi="Arial" w:cs="Arial"/>
        </w:rPr>
        <w:tab/>
      </w:r>
      <w:r w:rsidRPr="00733EC9">
        <w:rPr>
          <w:rFonts w:ascii="Arial" w:hAnsi="Arial" w:cs="Arial"/>
        </w:rPr>
        <w:tab/>
      </w:r>
      <w:r w:rsidRPr="00733EC9">
        <w:rPr>
          <w:rFonts w:ascii="Arial" w:hAnsi="Arial" w:cs="Arial"/>
        </w:rPr>
        <w:tab/>
      </w:r>
      <w:r w:rsidR="0020044B" w:rsidRPr="00733EC9">
        <w:rPr>
          <w:rFonts w:ascii="Arial" w:hAnsi="Arial" w:cs="Arial"/>
        </w:rPr>
        <w:t xml:space="preserve">           </w:t>
      </w:r>
      <w:r w:rsidR="00CB5543" w:rsidRPr="00733EC9">
        <w:rPr>
          <w:rFonts w:ascii="Arial" w:hAnsi="Arial" w:cs="Arial"/>
        </w:rPr>
        <w:t>Fax</w:t>
      </w:r>
      <w:r w:rsidRPr="00733EC9">
        <w:rPr>
          <w:rFonts w:ascii="Arial" w:hAnsi="Arial" w:cs="Arial"/>
        </w:rPr>
        <w:t xml:space="preserve">: </w:t>
      </w:r>
      <w:r w:rsidR="00AA5FDF">
        <w:rPr>
          <w:rFonts w:ascii="Arial" w:hAnsi="Arial" w:cs="Arial"/>
        </w:rPr>
        <w:t xml:space="preserve">  </w:t>
      </w:r>
      <w:r w:rsidRPr="00733EC9">
        <w:rPr>
          <w:rFonts w:ascii="Arial" w:hAnsi="Arial" w:cs="Arial"/>
        </w:rPr>
        <w:t>+44(0)</w:t>
      </w:r>
      <w:r w:rsidR="00B61850" w:rsidRPr="00733EC9">
        <w:rPr>
          <w:rFonts w:ascii="Arial" w:hAnsi="Arial" w:cs="Arial"/>
        </w:rPr>
        <w:t>798</w:t>
      </w:r>
      <w:r w:rsidR="00CB5543" w:rsidRPr="00733EC9">
        <w:rPr>
          <w:rFonts w:ascii="Arial" w:hAnsi="Arial" w:cs="Arial"/>
        </w:rPr>
        <w:t xml:space="preserve"> 33</w:t>
      </w:r>
      <w:r w:rsidR="00A233B5" w:rsidRPr="00733EC9">
        <w:rPr>
          <w:rFonts w:ascii="Arial" w:hAnsi="Arial" w:cs="Arial"/>
        </w:rPr>
        <w:t>4 6341</w:t>
      </w:r>
    </w:p>
    <w:p w14:paraId="12ACAC2D" w14:textId="77777777" w:rsidR="004D3A16" w:rsidRPr="00733EC9" w:rsidRDefault="004D3A16" w:rsidP="004D3A16">
      <w:pPr>
        <w:spacing w:after="0" w:line="240" w:lineRule="auto"/>
        <w:contextualSpacing/>
        <w:rPr>
          <w:rFonts w:ascii="Arial" w:hAnsi="Arial" w:cs="Arial"/>
        </w:rPr>
      </w:pPr>
      <w:r w:rsidRPr="00733EC9">
        <w:rPr>
          <w:rFonts w:ascii="Arial" w:hAnsi="Arial" w:cs="Arial"/>
        </w:rPr>
        <w:t>Durham DH1 3LB</w:t>
      </w:r>
      <w:r w:rsidRPr="00733EC9">
        <w:rPr>
          <w:rFonts w:ascii="Arial" w:hAnsi="Arial" w:cs="Arial"/>
        </w:rPr>
        <w:tab/>
      </w:r>
      <w:r w:rsidRPr="00733EC9">
        <w:rPr>
          <w:rFonts w:ascii="Arial" w:hAnsi="Arial" w:cs="Arial"/>
        </w:rPr>
        <w:tab/>
      </w:r>
      <w:r w:rsidRPr="00733EC9">
        <w:rPr>
          <w:rFonts w:ascii="Arial" w:hAnsi="Arial" w:cs="Arial"/>
        </w:rPr>
        <w:tab/>
      </w:r>
      <w:r w:rsidRPr="00733EC9">
        <w:rPr>
          <w:rFonts w:ascii="Arial" w:hAnsi="Arial" w:cs="Arial"/>
        </w:rPr>
        <w:tab/>
      </w:r>
      <w:r w:rsidR="0020044B" w:rsidRPr="00733EC9">
        <w:rPr>
          <w:rFonts w:ascii="Arial" w:hAnsi="Arial" w:cs="Arial"/>
        </w:rPr>
        <w:t xml:space="preserve">           </w:t>
      </w:r>
      <w:r w:rsidRPr="00733EC9">
        <w:rPr>
          <w:rFonts w:ascii="Arial" w:hAnsi="Arial" w:cs="Arial"/>
        </w:rPr>
        <w:t xml:space="preserve">email: </w:t>
      </w:r>
      <w:r w:rsidR="00FC3DBB" w:rsidRPr="00733EC9">
        <w:rPr>
          <w:rFonts w:ascii="Arial" w:hAnsi="Arial" w:cs="Arial"/>
        </w:rPr>
        <w:t>laura.marsiliani</w:t>
      </w:r>
      <w:r w:rsidRPr="00733EC9">
        <w:rPr>
          <w:rFonts w:ascii="Arial" w:hAnsi="Arial" w:cs="Arial"/>
        </w:rPr>
        <w:t>@durham.ac.uk</w:t>
      </w:r>
    </w:p>
    <w:p w14:paraId="055602F5" w14:textId="77777777" w:rsidR="004D3A16" w:rsidRDefault="004D3A16" w:rsidP="004D3A16">
      <w:pPr>
        <w:spacing w:after="0" w:line="240" w:lineRule="auto"/>
        <w:contextualSpacing/>
        <w:rPr>
          <w:rFonts w:ascii="Arial" w:hAnsi="Arial" w:cs="Arial"/>
        </w:rPr>
      </w:pPr>
      <w:r w:rsidRPr="00733EC9">
        <w:rPr>
          <w:rFonts w:ascii="Arial" w:hAnsi="Arial" w:cs="Arial"/>
        </w:rPr>
        <w:t>United Kingdom</w:t>
      </w:r>
      <w:r w:rsidR="0020044B" w:rsidRPr="00733EC9">
        <w:rPr>
          <w:rFonts w:ascii="Arial" w:hAnsi="Arial" w:cs="Arial"/>
        </w:rPr>
        <w:tab/>
      </w:r>
      <w:r w:rsidR="0020044B" w:rsidRPr="00733EC9">
        <w:rPr>
          <w:rFonts w:ascii="Arial" w:hAnsi="Arial" w:cs="Arial"/>
        </w:rPr>
        <w:tab/>
      </w:r>
      <w:r w:rsidR="0020044B" w:rsidRPr="00733EC9">
        <w:rPr>
          <w:rFonts w:ascii="Arial" w:hAnsi="Arial" w:cs="Arial"/>
        </w:rPr>
        <w:tab/>
        <w:t xml:space="preserve">                       </w:t>
      </w:r>
      <w:hyperlink r:id="rId7" w:history="1">
        <w:r w:rsidR="00AA5FDF" w:rsidRPr="006E2419">
          <w:rPr>
            <w:rStyle w:val="Hyperlink"/>
            <w:rFonts w:ascii="Arial" w:hAnsi="Arial" w:cs="Arial"/>
          </w:rPr>
          <w:t>https://lauramarsiliani.webspace.durham.ac.uk/</w:t>
        </w:r>
      </w:hyperlink>
    </w:p>
    <w:p w14:paraId="4FBC24DB" w14:textId="77777777" w:rsidR="004D3A16" w:rsidRPr="00733EC9" w:rsidRDefault="0027703D" w:rsidP="004D3A16">
      <w:pPr>
        <w:spacing w:after="0" w:line="240" w:lineRule="auto"/>
        <w:contextualSpacing/>
        <w:rPr>
          <w:rFonts w:ascii="Arial" w:hAnsi="Arial" w:cs="Arial"/>
          <w:b/>
        </w:rPr>
      </w:pPr>
      <w:r w:rsidRPr="00733EC9">
        <w:rPr>
          <w:rFonts w:ascii="Arial" w:hAnsi="Arial" w:cs="Arial"/>
          <w:b/>
        </w:rPr>
        <w:t>_________________________________________</w:t>
      </w:r>
      <w:r w:rsidR="00726BD8" w:rsidRPr="00733EC9">
        <w:rPr>
          <w:rFonts w:ascii="Arial" w:hAnsi="Arial" w:cs="Arial"/>
          <w:b/>
        </w:rPr>
        <w:t>_______</w:t>
      </w:r>
      <w:r w:rsidRPr="00733EC9">
        <w:rPr>
          <w:rFonts w:ascii="Arial" w:hAnsi="Arial" w:cs="Arial"/>
          <w:b/>
        </w:rPr>
        <w:t>____________________</w:t>
      </w:r>
      <w:r w:rsidR="00733EC9">
        <w:rPr>
          <w:rFonts w:ascii="Arial" w:hAnsi="Arial" w:cs="Arial"/>
          <w:b/>
        </w:rPr>
        <w:t>________</w:t>
      </w:r>
    </w:p>
    <w:p w14:paraId="7FDEB3B5" w14:textId="77777777" w:rsidR="004D3A16" w:rsidRPr="00733EC9" w:rsidRDefault="004D3A16" w:rsidP="004D3A16">
      <w:pPr>
        <w:spacing w:after="0" w:line="240" w:lineRule="auto"/>
        <w:contextualSpacing/>
        <w:rPr>
          <w:rFonts w:ascii="Arial" w:hAnsi="Arial" w:cs="Arial"/>
          <w:b/>
        </w:rPr>
      </w:pPr>
      <w:r w:rsidRPr="00733EC9">
        <w:rPr>
          <w:rFonts w:ascii="Arial" w:hAnsi="Arial" w:cs="Arial"/>
          <w:b/>
        </w:rPr>
        <w:t>EDUCATION</w:t>
      </w:r>
    </w:p>
    <w:p w14:paraId="517E22DD" w14:textId="77777777" w:rsidR="00C52CEA" w:rsidRDefault="00C52CEA" w:rsidP="00AA5FDF">
      <w:pPr>
        <w:spacing w:after="0" w:line="240" w:lineRule="auto"/>
        <w:ind w:left="720" w:hanging="720"/>
        <w:contextualSpacing/>
        <w:rPr>
          <w:rFonts w:ascii="Arial" w:hAnsi="Arial" w:cs="Arial"/>
        </w:rPr>
      </w:pPr>
    </w:p>
    <w:p w14:paraId="1DA111E7" w14:textId="0378EF39" w:rsidR="00954B3E" w:rsidRPr="00733EC9" w:rsidRDefault="00FC3DBB" w:rsidP="00AA5FDF">
      <w:pPr>
        <w:spacing w:after="0" w:line="240" w:lineRule="auto"/>
        <w:ind w:left="720" w:hanging="720"/>
        <w:contextualSpacing/>
        <w:rPr>
          <w:rFonts w:ascii="Arial" w:eastAsia="Times New Roman" w:hAnsi="Arial" w:cs="Arial"/>
          <w:spacing w:val="-3"/>
        </w:rPr>
      </w:pPr>
      <w:r w:rsidRPr="00733EC9">
        <w:rPr>
          <w:rFonts w:ascii="Arial" w:hAnsi="Arial" w:cs="Arial"/>
        </w:rPr>
        <w:t>2000</w:t>
      </w:r>
      <w:r w:rsidR="004D3A16" w:rsidRPr="00733EC9">
        <w:rPr>
          <w:rFonts w:ascii="Arial" w:hAnsi="Arial" w:cs="Arial"/>
        </w:rPr>
        <w:t xml:space="preserve"> </w:t>
      </w:r>
      <w:r w:rsidR="004508CB" w:rsidRPr="00733EC9">
        <w:rPr>
          <w:rFonts w:ascii="Arial" w:hAnsi="Arial" w:cs="Arial"/>
        </w:rPr>
        <w:tab/>
      </w:r>
      <w:r w:rsidRPr="00733EC9">
        <w:rPr>
          <w:rFonts w:ascii="Arial" w:hAnsi="Arial" w:cs="Arial"/>
        </w:rPr>
        <w:t xml:space="preserve">PhD Economics, </w:t>
      </w:r>
      <w:r w:rsidR="00954B3E" w:rsidRPr="00733EC9">
        <w:rPr>
          <w:rFonts w:ascii="Arial" w:hAnsi="Arial" w:cs="Arial"/>
          <w:b/>
          <w:spacing w:val="-3"/>
        </w:rPr>
        <w:t>London Business School, UK</w:t>
      </w:r>
    </w:p>
    <w:p w14:paraId="47389B2B" w14:textId="77777777" w:rsidR="00954B3E" w:rsidRPr="00733EC9" w:rsidRDefault="00FC3DBB" w:rsidP="00F120A0">
      <w:pPr>
        <w:tabs>
          <w:tab w:val="left" w:pos="-720"/>
          <w:tab w:val="left" w:pos="0"/>
        </w:tabs>
        <w:suppressAutoHyphens/>
        <w:spacing w:after="0" w:line="240" w:lineRule="auto"/>
        <w:jc w:val="both"/>
        <w:rPr>
          <w:rFonts w:ascii="Arial" w:hAnsi="Arial" w:cs="Arial"/>
          <w:b/>
          <w:spacing w:val="-3"/>
        </w:rPr>
      </w:pPr>
      <w:r w:rsidRPr="00733EC9">
        <w:rPr>
          <w:rFonts w:ascii="Arial" w:hAnsi="Arial" w:cs="Arial"/>
        </w:rPr>
        <w:t xml:space="preserve">1994 </w:t>
      </w:r>
      <w:r w:rsidR="004508CB" w:rsidRPr="00733EC9">
        <w:rPr>
          <w:rFonts w:ascii="Arial" w:hAnsi="Arial" w:cs="Arial"/>
        </w:rPr>
        <w:tab/>
      </w:r>
      <w:r w:rsidR="00D54206" w:rsidRPr="00733EC9">
        <w:rPr>
          <w:rFonts w:ascii="Arial" w:hAnsi="Arial" w:cs="Arial"/>
          <w:spacing w:val="-3"/>
        </w:rPr>
        <w:t>MSc</w:t>
      </w:r>
      <w:r w:rsidRPr="00733EC9">
        <w:rPr>
          <w:rFonts w:ascii="Arial" w:hAnsi="Arial" w:cs="Arial"/>
          <w:spacing w:val="-3"/>
        </w:rPr>
        <w:t xml:space="preserve"> Environmental and </w:t>
      </w:r>
      <w:r w:rsidR="001F316A" w:rsidRPr="00733EC9">
        <w:rPr>
          <w:rFonts w:ascii="Arial" w:hAnsi="Arial" w:cs="Arial"/>
          <w:spacing w:val="-3"/>
        </w:rPr>
        <w:t xml:space="preserve">Natural </w:t>
      </w:r>
      <w:r w:rsidRPr="00733EC9">
        <w:rPr>
          <w:rFonts w:ascii="Arial" w:hAnsi="Arial" w:cs="Arial"/>
          <w:spacing w:val="-3"/>
        </w:rPr>
        <w:t>Resource Economics</w:t>
      </w:r>
      <w:r w:rsidR="006C66F2" w:rsidRPr="00733EC9">
        <w:rPr>
          <w:rFonts w:ascii="Arial" w:hAnsi="Arial" w:cs="Arial"/>
          <w:spacing w:val="-3"/>
        </w:rPr>
        <w:t>,</w:t>
      </w:r>
      <w:r w:rsidRPr="00733EC9">
        <w:rPr>
          <w:rFonts w:ascii="Arial" w:hAnsi="Arial" w:cs="Arial"/>
          <w:spacing w:val="-3"/>
        </w:rPr>
        <w:t xml:space="preserve"> </w:t>
      </w:r>
      <w:r w:rsidRPr="00733EC9">
        <w:rPr>
          <w:rFonts w:ascii="Arial" w:hAnsi="Arial" w:cs="Arial"/>
          <w:b/>
          <w:spacing w:val="-3"/>
        </w:rPr>
        <w:t xml:space="preserve">University College London, </w:t>
      </w:r>
      <w:r w:rsidR="00954B3E" w:rsidRPr="00733EC9">
        <w:rPr>
          <w:rFonts w:ascii="Arial" w:hAnsi="Arial" w:cs="Arial"/>
          <w:b/>
          <w:spacing w:val="-3"/>
        </w:rPr>
        <w:t>UK</w:t>
      </w:r>
    </w:p>
    <w:p w14:paraId="61A588B3" w14:textId="77A0D232" w:rsidR="00E811C2" w:rsidRDefault="00954B3E" w:rsidP="00E811C2">
      <w:pPr>
        <w:tabs>
          <w:tab w:val="left" w:pos="-720"/>
        </w:tabs>
        <w:suppressAutoHyphens/>
        <w:spacing w:after="0" w:line="240" w:lineRule="auto"/>
        <w:jc w:val="both"/>
        <w:rPr>
          <w:rFonts w:ascii="Arial" w:hAnsi="Arial" w:cs="Arial"/>
          <w:spacing w:val="-3"/>
        </w:rPr>
      </w:pPr>
      <w:r w:rsidRPr="00733EC9">
        <w:rPr>
          <w:rFonts w:ascii="Arial" w:hAnsi="Arial" w:cs="Arial"/>
          <w:spacing w:val="-3"/>
        </w:rPr>
        <w:t xml:space="preserve">1992 </w:t>
      </w:r>
      <w:r w:rsidR="004508CB" w:rsidRPr="00733EC9">
        <w:rPr>
          <w:rFonts w:ascii="Arial" w:hAnsi="Arial" w:cs="Arial"/>
          <w:spacing w:val="-3"/>
        </w:rPr>
        <w:tab/>
      </w:r>
      <w:proofErr w:type="spellStart"/>
      <w:r w:rsidRPr="00733EC9">
        <w:rPr>
          <w:rFonts w:ascii="Arial" w:hAnsi="Arial" w:cs="Arial"/>
          <w:spacing w:val="-3"/>
        </w:rPr>
        <w:t>Laurea</w:t>
      </w:r>
      <w:proofErr w:type="spellEnd"/>
      <w:r w:rsidRPr="00733EC9">
        <w:rPr>
          <w:rFonts w:ascii="Arial" w:hAnsi="Arial" w:cs="Arial"/>
          <w:spacing w:val="-3"/>
        </w:rPr>
        <w:t xml:space="preserve"> </w:t>
      </w:r>
      <w:r w:rsidR="00D027A7" w:rsidRPr="00733EC9">
        <w:rPr>
          <w:rFonts w:ascii="Arial" w:hAnsi="Arial" w:cs="Arial"/>
          <w:spacing w:val="-3"/>
        </w:rPr>
        <w:t>110/11</w:t>
      </w:r>
      <w:r w:rsidR="00071A6C">
        <w:rPr>
          <w:rFonts w:ascii="Arial" w:hAnsi="Arial" w:cs="Arial"/>
          <w:spacing w:val="-3"/>
        </w:rPr>
        <w:t xml:space="preserve">0 </w:t>
      </w:r>
      <w:r w:rsidRPr="00733EC9">
        <w:rPr>
          <w:rFonts w:ascii="Arial" w:hAnsi="Arial" w:cs="Arial"/>
          <w:spacing w:val="-3"/>
        </w:rPr>
        <w:t xml:space="preserve">cum laude in Economics and Banking, </w:t>
      </w:r>
      <w:r w:rsidRPr="00733EC9">
        <w:rPr>
          <w:rFonts w:ascii="Arial" w:hAnsi="Arial" w:cs="Arial"/>
          <w:b/>
          <w:spacing w:val="-3"/>
        </w:rPr>
        <w:t>University of Siena, Italy</w:t>
      </w:r>
    </w:p>
    <w:p w14:paraId="1B76B75E" w14:textId="1A1EB9F8" w:rsidR="00CF4CEF" w:rsidRPr="00CF4CEF" w:rsidRDefault="00CF4CEF" w:rsidP="00E811C2">
      <w:pPr>
        <w:tabs>
          <w:tab w:val="left" w:pos="-720"/>
        </w:tabs>
        <w:suppressAutoHyphens/>
        <w:spacing w:after="0" w:line="240" w:lineRule="auto"/>
        <w:jc w:val="both"/>
        <w:rPr>
          <w:rFonts w:ascii="Arial" w:hAnsi="Arial" w:cs="Arial"/>
          <w:b/>
          <w:bCs/>
          <w:spacing w:val="-3"/>
        </w:rPr>
      </w:pPr>
      <w:r>
        <w:rPr>
          <w:rFonts w:ascii="Arial" w:hAnsi="Arial" w:cs="Arial"/>
          <w:spacing w:val="-3"/>
        </w:rPr>
        <w:t>1990</w:t>
      </w:r>
      <w:r>
        <w:rPr>
          <w:rFonts w:ascii="Arial" w:hAnsi="Arial" w:cs="Arial"/>
          <w:spacing w:val="-3"/>
        </w:rPr>
        <w:tab/>
        <w:t>Exchange student</w:t>
      </w:r>
      <w:r w:rsidR="0012690C">
        <w:rPr>
          <w:rFonts w:ascii="Arial" w:hAnsi="Arial" w:cs="Arial"/>
          <w:spacing w:val="-3"/>
        </w:rPr>
        <w:t>,</w:t>
      </w:r>
      <w:r>
        <w:rPr>
          <w:rFonts w:ascii="Arial" w:hAnsi="Arial" w:cs="Arial"/>
          <w:spacing w:val="-3"/>
        </w:rPr>
        <w:t xml:space="preserve"> </w:t>
      </w:r>
      <w:r w:rsidRPr="00CF4CEF">
        <w:rPr>
          <w:rFonts w:ascii="Arial" w:hAnsi="Arial" w:cs="Arial"/>
          <w:b/>
          <w:bCs/>
          <w:spacing w:val="-3"/>
        </w:rPr>
        <w:t xml:space="preserve">Balliol College, University of Oxford, UK </w:t>
      </w:r>
    </w:p>
    <w:p w14:paraId="267A3131" w14:textId="77777777" w:rsidR="004D3A16" w:rsidRPr="00733EC9" w:rsidRDefault="0027703D" w:rsidP="00E811C2">
      <w:pPr>
        <w:tabs>
          <w:tab w:val="left" w:pos="-720"/>
        </w:tabs>
        <w:suppressAutoHyphens/>
        <w:spacing w:after="0" w:line="240" w:lineRule="auto"/>
        <w:jc w:val="both"/>
        <w:rPr>
          <w:rFonts w:ascii="Arial" w:eastAsia="Times New Roman" w:hAnsi="Arial" w:cs="Arial"/>
          <w:b/>
          <w:spacing w:val="-3"/>
        </w:rPr>
      </w:pPr>
      <w:r w:rsidRPr="00733EC9">
        <w:rPr>
          <w:rFonts w:ascii="Arial" w:hAnsi="Arial" w:cs="Arial"/>
          <w:b/>
        </w:rPr>
        <w:t>________________________________________________________</w:t>
      </w:r>
      <w:r w:rsidR="00726BD8" w:rsidRPr="00733EC9">
        <w:rPr>
          <w:rFonts w:ascii="Arial" w:hAnsi="Arial" w:cs="Arial"/>
          <w:b/>
        </w:rPr>
        <w:t>_______</w:t>
      </w:r>
      <w:r w:rsidRPr="00733EC9">
        <w:rPr>
          <w:rFonts w:ascii="Arial" w:hAnsi="Arial" w:cs="Arial"/>
          <w:b/>
        </w:rPr>
        <w:t>________</w:t>
      </w:r>
      <w:r w:rsidR="00733EC9">
        <w:rPr>
          <w:rFonts w:ascii="Arial" w:hAnsi="Arial" w:cs="Arial"/>
          <w:b/>
        </w:rPr>
        <w:t>_______</w:t>
      </w:r>
    </w:p>
    <w:p w14:paraId="38BDE970" w14:textId="77777777" w:rsidR="004D3A16" w:rsidRPr="00733EC9" w:rsidRDefault="007E647C" w:rsidP="004D3A16">
      <w:pPr>
        <w:spacing w:after="0" w:line="240" w:lineRule="auto"/>
        <w:contextualSpacing/>
        <w:rPr>
          <w:rFonts w:ascii="Arial" w:hAnsi="Arial" w:cs="Arial"/>
          <w:b/>
        </w:rPr>
      </w:pPr>
      <w:r w:rsidRPr="00733EC9">
        <w:rPr>
          <w:rFonts w:ascii="Arial" w:hAnsi="Arial" w:cs="Arial"/>
          <w:b/>
        </w:rPr>
        <w:t>PRESENT POSITION</w:t>
      </w:r>
    </w:p>
    <w:p w14:paraId="4A7A5BF9" w14:textId="77777777" w:rsidR="00C52CEA" w:rsidRDefault="00C52CEA" w:rsidP="0016148C">
      <w:pPr>
        <w:spacing w:after="0" w:line="240" w:lineRule="auto"/>
        <w:contextualSpacing/>
        <w:jc w:val="both"/>
        <w:rPr>
          <w:rFonts w:ascii="Arial" w:hAnsi="Arial" w:cs="Arial"/>
        </w:rPr>
      </w:pPr>
    </w:p>
    <w:p w14:paraId="68B12FD9" w14:textId="3A531CFD" w:rsidR="002D16EE" w:rsidRPr="00733EC9" w:rsidRDefault="00954B3E" w:rsidP="0016148C">
      <w:pPr>
        <w:spacing w:after="0" w:line="240" w:lineRule="auto"/>
        <w:contextualSpacing/>
        <w:jc w:val="both"/>
        <w:rPr>
          <w:rFonts w:ascii="Arial" w:hAnsi="Arial" w:cs="Arial"/>
        </w:rPr>
      </w:pPr>
      <w:r w:rsidRPr="00733EC9">
        <w:rPr>
          <w:rFonts w:ascii="Arial" w:hAnsi="Arial" w:cs="Arial"/>
        </w:rPr>
        <w:t>Professor of Economics</w:t>
      </w:r>
      <w:r w:rsidR="004D3A16" w:rsidRPr="00733EC9">
        <w:rPr>
          <w:rFonts w:ascii="Arial" w:hAnsi="Arial" w:cs="Arial"/>
        </w:rPr>
        <w:t>,</w:t>
      </w:r>
      <w:r w:rsidR="004D3A16" w:rsidRPr="00733EC9">
        <w:rPr>
          <w:rFonts w:ascii="Arial" w:hAnsi="Arial" w:cs="Arial"/>
          <w:b/>
        </w:rPr>
        <w:t xml:space="preserve"> Durha</w:t>
      </w:r>
      <w:r w:rsidR="00A82469" w:rsidRPr="00733EC9">
        <w:rPr>
          <w:rFonts w:ascii="Arial" w:hAnsi="Arial" w:cs="Arial"/>
          <w:b/>
        </w:rPr>
        <w:t>m Universi</w:t>
      </w:r>
      <w:r w:rsidR="00480964" w:rsidRPr="00733EC9">
        <w:rPr>
          <w:rFonts w:ascii="Arial" w:hAnsi="Arial" w:cs="Arial"/>
          <w:b/>
        </w:rPr>
        <w:t xml:space="preserve">ty </w:t>
      </w:r>
      <w:r w:rsidR="00A82469" w:rsidRPr="00733EC9">
        <w:rPr>
          <w:rFonts w:ascii="Arial" w:hAnsi="Arial" w:cs="Arial"/>
          <w:b/>
        </w:rPr>
        <w:t>Business School</w:t>
      </w:r>
      <w:r w:rsidR="005B23B2">
        <w:rPr>
          <w:rFonts w:ascii="Arial" w:hAnsi="Arial" w:cs="Arial"/>
          <w:b/>
        </w:rPr>
        <w:t xml:space="preserve"> (DUBS)</w:t>
      </w:r>
    </w:p>
    <w:p w14:paraId="70858094" w14:textId="30F6C6C2" w:rsidR="00A37192" w:rsidRPr="00733EC9" w:rsidRDefault="00A37192" w:rsidP="0016148C">
      <w:pPr>
        <w:pStyle w:val="ListParagraph"/>
        <w:numPr>
          <w:ilvl w:val="0"/>
          <w:numId w:val="9"/>
        </w:numPr>
        <w:spacing w:after="0" w:line="240" w:lineRule="auto"/>
        <w:jc w:val="both"/>
        <w:rPr>
          <w:rFonts w:ascii="Arial" w:hAnsi="Arial" w:cs="Arial"/>
        </w:rPr>
      </w:pPr>
      <w:r w:rsidRPr="00733EC9">
        <w:rPr>
          <w:rFonts w:ascii="Arial" w:hAnsi="Arial" w:cs="Arial"/>
        </w:rPr>
        <w:t>Areas of research: Environmental and Energy Economics</w:t>
      </w:r>
      <w:r w:rsidR="005C3F4D">
        <w:rPr>
          <w:rFonts w:ascii="Arial" w:hAnsi="Arial" w:cs="Arial"/>
        </w:rPr>
        <w:t>, Public Economics</w:t>
      </w:r>
    </w:p>
    <w:p w14:paraId="4CA2AB6C" w14:textId="2FD5AA95" w:rsidR="004D3A16" w:rsidRPr="00733EC9" w:rsidRDefault="008B76AB" w:rsidP="0016148C">
      <w:pPr>
        <w:pStyle w:val="ListParagraph"/>
        <w:numPr>
          <w:ilvl w:val="0"/>
          <w:numId w:val="9"/>
        </w:numPr>
        <w:spacing w:after="0" w:line="240" w:lineRule="auto"/>
        <w:jc w:val="both"/>
        <w:rPr>
          <w:rFonts w:ascii="Arial" w:hAnsi="Arial" w:cs="Arial"/>
        </w:rPr>
      </w:pPr>
      <w:r>
        <w:rPr>
          <w:rFonts w:ascii="Arial" w:hAnsi="Arial" w:cs="Arial"/>
        </w:rPr>
        <w:t>T</w:t>
      </w:r>
      <w:r w:rsidR="004D3A16" w:rsidRPr="00733EC9">
        <w:rPr>
          <w:rFonts w:ascii="Arial" w:hAnsi="Arial" w:cs="Arial"/>
        </w:rPr>
        <w:t>eaching</w:t>
      </w:r>
      <w:r w:rsidR="00733EC9">
        <w:rPr>
          <w:rFonts w:ascii="Arial" w:hAnsi="Arial" w:cs="Arial"/>
        </w:rPr>
        <w:t>:</w:t>
      </w:r>
      <w:r w:rsidR="004D3A16" w:rsidRPr="00733EC9">
        <w:rPr>
          <w:rFonts w:ascii="Arial" w:hAnsi="Arial" w:cs="Arial"/>
        </w:rPr>
        <w:t xml:space="preserve"> </w:t>
      </w:r>
      <w:r>
        <w:rPr>
          <w:rFonts w:ascii="Arial" w:hAnsi="Arial" w:cs="Arial"/>
        </w:rPr>
        <w:t xml:space="preserve">UG and </w:t>
      </w:r>
      <w:r w:rsidR="004D3A16" w:rsidRPr="00733EC9">
        <w:rPr>
          <w:rFonts w:ascii="Arial" w:hAnsi="Arial" w:cs="Arial"/>
        </w:rPr>
        <w:t xml:space="preserve">MSc </w:t>
      </w:r>
      <w:r w:rsidR="0049063E" w:rsidRPr="00733EC9">
        <w:rPr>
          <w:rFonts w:ascii="Arial" w:hAnsi="Arial" w:cs="Arial"/>
        </w:rPr>
        <w:t>students in</w:t>
      </w:r>
      <w:r w:rsidR="004D3A16" w:rsidRPr="00733EC9">
        <w:rPr>
          <w:rFonts w:ascii="Arial" w:hAnsi="Arial" w:cs="Arial"/>
        </w:rPr>
        <w:t xml:space="preserve">: </w:t>
      </w:r>
      <w:r>
        <w:rPr>
          <w:rFonts w:ascii="Arial" w:hAnsi="Arial" w:cs="Arial"/>
        </w:rPr>
        <w:t xml:space="preserve">Economics of Sustainability, </w:t>
      </w:r>
      <w:r w:rsidR="002912EA" w:rsidRPr="00733EC9">
        <w:rPr>
          <w:rFonts w:ascii="Arial" w:hAnsi="Arial" w:cs="Arial"/>
        </w:rPr>
        <w:t xml:space="preserve">Environmental </w:t>
      </w:r>
      <w:r w:rsidR="00733EC9" w:rsidRPr="00733EC9">
        <w:rPr>
          <w:rFonts w:ascii="Arial" w:hAnsi="Arial" w:cs="Arial"/>
        </w:rPr>
        <w:t>Economics</w:t>
      </w:r>
      <w:r w:rsidR="00AA5FDF">
        <w:rPr>
          <w:rFonts w:ascii="Arial" w:hAnsi="Arial" w:cs="Arial"/>
        </w:rPr>
        <w:t xml:space="preserve"> and </w:t>
      </w:r>
      <w:r w:rsidR="00733EC9" w:rsidRPr="00733EC9">
        <w:rPr>
          <w:rFonts w:ascii="Arial" w:hAnsi="Arial" w:cs="Arial"/>
        </w:rPr>
        <w:t>Policy</w:t>
      </w:r>
      <w:r>
        <w:rPr>
          <w:rFonts w:ascii="Arial" w:hAnsi="Arial" w:cs="Arial"/>
        </w:rPr>
        <w:t xml:space="preserve"> </w:t>
      </w:r>
      <w:r w:rsidR="00733EC9">
        <w:rPr>
          <w:rFonts w:ascii="Arial" w:hAnsi="Arial" w:cs="Arial"/>
        </w:rPr>
        <w:t xml:space="preserve">and </w:t>
      </w:r>
      <w:r w:rsidR="004D3A16" w:rsidRPr="00733EC9">
        <w:rPr>
          <w:rFonts w:ascii="Arial" w:hAnsi="Arial" w:cs="Arial"/>
        </w:rPr>
        <w:t>Public Economics</w:t>
      </w:r>
      <w:r w:rsidR="00191B62">
        <w:rPr>
          <w:rFonts w:ascii="Arial" w:hAnsi="Arial" w:cs="Arial"/>
        </w:rPr>
        <w:t>;</w:t>
      </w:r>
      <w:r w:rsidR="003D11A8" w:rsidRPr="00733EC9">
        <w:rPr>
          <w:rFonts w:ascii="Arial" w:hAnsi="Arial" w:cs="Arial"/>
        </w:rPr>
        <w:t xml:space="preserve"> dissertation</w:t>
      </w:r>
      <w:r w:rsidR="004D3A16" w:rsidRPr="00733EC9">
        <w:rPr>
          <w:rFonts w:ascii="Arial" w:hAnsi="Arial" w:cs="Arial"/>
        </w:rPr>
        <w:t xml:space="preserve"> </w:t>
      </w:r>
      <w:r w:rsidR="00EB32EA" w:rsidRPr="00733EC9">
        <w:rPr>
          <w:rFonts w:ascii="Arial" w:hAnsi="Arial" w:cs="Arial"/>
        </w:rPr>
        <w:t>supervisor at UG and MSc level</w:t>
      </w:r>
      <w:r w:rsidR="00733EC9">
        <w:rPr>
          <w:rFonts w:ascii="Arial" w:hAnsi="Arial" w:cs="Arial"/>
        </w:rPr>
        <w:t>;</w:t>
      </w:r>
      <w:r w:rsidR="001F6119" w:rsidRPr="00733EC9">
        <w:rPr>
          <w:rFonts w:ascii="Arial" w:hAnsi="Arial" w:cs="Arial"/>
        </w:rPr>
        <w:t xml:space="preserve"> </w:t>
      </w:r>
      <w:r w:rsidR="005772BA" w:rsidRPr="00733EC9">
        <w:rPr>
          <w:rFonts w:ascii="Arial" w:hAnsi="Arial" w:cs="Arial"/>
        </w:rPr>
        <w:t xml:space="preserve">supervised </w:t>
      </w:r>
      <w:r w:rsidR="0092691E">
        <w:rPr>
          <w:rFonts w:ascii="Arial" w:hAnsi="Arial" w:cs="Arial"/>
        </w:rPr>
        <w:t>11</w:t>
      </w:r>
      <w:r w:rsidR="00F120A0" w:rsidRPr="00733EC9">
        <w:rPr>
          <w:rFonts w:ascii="Arial" w:hAnsi="Arial" w:cs="Arial"/>
        </w:rPr>
        <w:t xml:space="preserve"> PhDs to completion, </w:t>
      </w:r>
      <w:r w:rsidR="0092691E">
        <w:rPr>
          <w:rFonts w:ascii="Arial" w:hAnsi="Arial" w:cs="Arial"/>
        </w:rPr>
        <w:t>5</w:t>
      </w:r>
      <w:r w:rsidR="00F120A0" w:rsidRPr="00733EC9">
        <w:rPr>
          <w:rFonts w:ascii="Arial" w:hAnsi="Arial" w:cs="Arial"/>
        </w:rPr>
        <w:t xml:space="preserve"> current.</w:t>
      </w:r>
    </w:p>
    <w:p w14:paraId="1797193E" w14:textId="6F257D3A" w:rsidR="005772BA" w:rsidRDefault="00520F9E" w:rsidP="0016148C">
      <w:pPr>
        <w:pStyle w:val="ListParagraph"/>
        <w:numPr>
          <w:ilvl w:val="0"/>
          <w:numId w:val="9"/>
        </w:numPr>
        <w:spacing w:after="0" w:line="240" w:lineRule="auto"/>
        <w:jc w:val="both"/>
        <w:rPr>
          <w:rFonts w:ascii="Arial" w:hAnsi="Arial" w:cs="Arial"/>
        </w:rPr>
      </w:pPr>
      <w:r w:rsidRPr="00733EC9">
        <w:rPr>
          <w:rFonts w:ascii="Arial" w:hAnsi="Arial" w:cs="Arial"/>
        </w:rPr>
        <w:t xml:space="preserve">Faculty of Business </w:t>
      </w:r>
      <w:r w:rsidR="005772BA" w:rsidRPr="00733EC9">
        <w:rPr>
          <w:rFonts w:ascii="Arial" w:hAnsi="Arial" w:cs="Arial"/>
        </w:rPr>
        <w:t xml:space="preserve">Equality, Diversity and Inclusion </w:t>
      </w:r>
      <w:r w:rsidR="00191B62">
        <w:rPr>
          <w:rFonts w:ascii="Arial" w:hAnsi="Arial" w:cs="Arial"/>
        </w:rPr>
        <w:t>Co-</w:t>
      </w:r>
      <w:r w:rsidRPr="00733EC9">
        <w:rPr>
          <w:rFonts w:ascii="Arial" w:hAnsi="Arial" w:cs="Arial"/>
        </w:rPr>
        <w:t>Lead, Durham University</w:t>
      </w:r>
      <w:r w:rsidR="00E3125B">
        <w:rPr>
          <w:rFonts w:ascii="Arial" w:hAnsi="Arial" w:cs="Arial"/>
        </w:rPr>
        <w:t>, leading on Race Equality and Decolonising the Curriculum</w:t>
      </w:r>
    </w:p>
    <w:p w14:paraId="0ECDC2B3" w14:textId="51CFA973" w:rsidR="005C3F4D" w:rsidRPr="005C3F4D" w:rsidRDefault="005C3F4D" w:rsidP="005C3F4D">
      <w:pPr>
        <w:pStyle w:val="ListParagraph"/>
        <w:numPr>
          <w:ilvl w:val="0"/>
          <w:numId w:val="9"/>
        </w:numPr>
        <w:rPr>
          <w:rFonts w:ascii="Arial" w:hAnsi="Arial" w:cs="Arial"/>
        </w:rPr>
      </w:pPr>
      <w:r w:rsidRPr="005C3F4D">
        <w:rPr>
          <w:rFonts w:ascii="Arial" w:hAnsi="Arial" w:cs="Arial"/>
        </w:rPr>
        <w:t>Co-Director of the Centre for Environmental and Energy Economics (CE3) at DUBS</w:t>
      </w:r>
    </w:p>
    <w:p w14:paraId="1AB00C2F" w14:textId="3EEAA5C7" w:rsidR="00655EA9" w:rsidRPr="00733EC9" w:rsidRDefault="00A37192" w:rsidP="0016148C">
      <w:pPr>
        <w:pStyle w:val="ListParagraph"/>
        <w:numPr>
          <w:ilvl w:val="0"/>
          <w:numId w:val="9"/>
        </w:numPr>
        <w:spacing w:after="0" w:line="240" w:lineRule="auto"/>
        <w:jc w:val="both"/>
        <w:rPr>
          <w:rFonts w:ascii="Arial" w:hAnsi="Arial" w:cs="Arial"/>
        </w:rPr>
      </w:pPr>
      <w:r w:rsidRPr="00733EC9">
        <w:rPr>
          <w:rFonts w:ascii="Arial" w:hAnsi="Arial" w:cs="Arial"/>
        </w:rPr>
        <w:t>Fellow of the Higher Education Academy</w:t>
      </w:r>
      <w:r w:rsidR="00C55247">
        <w:rPr>
          <w:rFonts w:ascii="Arial" w:hAnsi="Arial" w:cs="Arial"/>
        </w:rPr>
        <w:t>, Advance HE</w:t>
      </w:r>
      <w:r w:rsidRPr="00733EC9">
        <w:rPr>
          <w:rFonts w:ascii="Arial" w:hAnsi="Arial" w:cs="Arial"/>
        </w:rPr>
        <w:t xml:space="preserve"> (since 2003)</w:t>
      </w:r>
    </w:p>
    <w:p w14:paraId="6ED02470" w14:textId="440D07F6" w:rsidR="00236AF3" w:rsidRPr="00733EC9" w:rsidRDefault="00292C3F" w:rsidP="0016148C">
      <w:pPr>
        <w:pStyle w:val="ListParagraph"/>
        <w:numPr>
          <w:ilvl w:val="0"/>
          <w:numId w:val="9"/>
        </w:numPr>
        <w:spacing w:after="0" w:line="240" w:lineRule="auto"/>
        <w:jc w:val="both"/>
        <w:rPr>
          <w:rFonts w:ascii="Arial" w:hAnsi="Arial" w:cs="Arial"/>
        </w:rPr>
      </w:pPr>
      <w:r w:rsidRPr="00733EC9">
        <w:rPr>
          <w:rFonts w:ascii="Arial" w:hAnsi="Arial" w:cs="Arial"/>
        </w:rPr>
        <w:t xml:space="preserve">Fellow of the </w:t>
      </w:r>
      <w:r w:rsidR="00236AF3" w:rsidRPr="00733EC9">
        <w:rPr>
          <w:rFonts w:ascii="Arial" w:hAnsi="Arial" w:cs="Arial"/>
        </w:rPr>
        <w:t>Durham Energy Institute</w:t>
      </w:r>
      <w:r w:rsidR="00DB120A">
        <w:rPr>
          <w:rFonts w:ascii="Arial" w:hAnsi="Arial" w:cs="Arial"/>
        </w:rPr>
        <w:t xml:space="preserve"> (DEI)</w:t>
      </w:r>
    </w:p>
    <w:p w14:paraId="589A5060" w14:textId="285FDBD1" w:rsidR="005C3F4D" w:rsidRPr="005C3F4D" w:rsidRDefault="005C3F4D" w:rsidP="00620104">
      <w:pPr>
        <w:pStyle w:val="ListParagraph"/>
        <w:numPr>
          <w:ilvl w:val="0"/>
          <w:numId w:val="9"/>
        </w:numPr>
        <w:spacing w:after="0" w:line="240" w:lineRule="auto"/>
        <w:jc w:val="both"/>
        <w:rPr>
          <w:rFonts w:ascii="Arial" w:hAnsi="Arial" w:cs="Arial"/>
          <w:i/>
        </w:rPr>
      </w:pPr>
      <w:r w:rsidRPr="005C3F4D">
        <w:rPr>
          <w:rFonts w:ascii="Arial" w:hAnsi="Arial" w:cs="Arial"/>
        </w:rPr>
        <w:t xml:space="preserve">Fellow </w:t>
      </w:r>
      <w:r w:rsidR="0092691E">
        <w:rPr>
          <w:rFonts w:ascii="Arial" w:hAnsi="Arial" w:cs="Arial"/>
        </w:rPr>
        <w:t xml:space="preserve">and Faculty Lead </w:t>
      </w:r>
      <w:r w:rsidRPr="005C3F4D">
        <w:rPr>
          <w:rFonts w:ascii="Arial" w:hAnsi="Arial" w:cs="Arial"/>
        </w:rPr>
        <w:t xml:space="preserve">Durham </w:t>
      </w:r>
      <w:r w:rsidR="00CB769B" w:rsidRPr="005C3F4D">
        <w:rPr>
          <w:rFonts w:ascii="Arial" w:hAnsi="Arial" w:cs="Arial"/>
        </w:rPr>
        <w:t xml:space="preserve">Centre for Sustainable Development, </w:t>
      </w:r>
      <w:proofErr w:type="gramStart"/>
      <w:r w:rsidR="00CB769B" w:rsidRPr="005C3F4D">
        <w:rPr>
          <w:rFonts w:ascii="Arial" w:hAnsi="Arial" w:cs="Arial"/>
        </w:rPr>
        <w:t>Law</w:t>
      </w:r>
      <w:proofErr w:type="gramEnd"/>
      <w:r w:rsidR="00CB769B" w:rsidRPr="005C3F4D">
        <w:rPr>
          <w:rFonts w:ascii="Arial" w:hAnsi="Arial" w:cs="Arial"/>
        </w:rPr>
        <w:t xml:space="preserve"> and Policy (CSDLP)</w:t>
      </w:r>
    </w:p>
    <w:p w14:paraId="247B7077" w14:textId="029332D8" w:rsidR="0040583A" w:rsidRPr="00FE7BB3" w:rsidRDefault="0040583A" w:rsidP="00620104">
      <w:pPr>
        <w:pStyle w:val="ListParagraph"/>
        <w:numPr>
          <w:ilvl w:val="0"/>
          <w:numId w:val="9"/>
        </w:numPr>
        <w:spacing w:after="0" w:line="240" w:lineRule="auto"/>
        <w:jc w:val="both"/>
        <w:rPr>
          <w:rFonts w:ascii="Arial" w:hAnsi="Arial" w:cs="Arial"/>
          <w:i/>
        </w:rPr>
      </w:pPr>
      <w:r>
        <w:rPr>
          <w:rFonts w:ascii="Arial" w:hAnsi="Arial" w:cs="Arial"/>
          <w:iCs/>
          <w:spacing w:val="-3"/>
        </w:rPr>
        <w:t>Associate Editor Review of Business and Economics Studies since 2019</w:t>
      </w:r>
      <w:r w:rsidR="00FE7BB3">
        <w:rPr>
          <w:rFonts w:ascii="Arial" w:hAnsi="Arial" w:cs="Arial"/>
          <w:iCs/>
          <w:spacing w:val="-3"/>
        </w:rPr>
        <w:t xml:space="preserve"> and </w:t>
      </w:r>
      <w:r w:rsidR="00FE7BB3" w:rsidRPr="00FE7BB3">
        <w:rPr>
          <w:rFonts w:ascii="Arial" w:hAnsi="Arial" w:cs="Arial"/>
          <w:iCs/>
          <w:spacing w:val="-3"/>
        </w:rPr>
        <w:t>Development and Sustainability in Economics and Finance</w:t>
      </w:r>
      <w:r w:rsidR="00FE7BB3">
        <w:rPr>
          <w:rFonts w:ascii="Arial" w:hAnsi="Arial" w:cs="Arial"/>
          <w:iCs/>
          <w:spacing w:val="-3"/>
        </w:rPr>
        <w:t xml:space="preserve"> (Elsevier) since 2024</w:t>
      </w:r>
    </w:p>
    <w:p w14:paraId="18A071BD" w14:textId="51A478EE" w:rsidR="00FE7BB3" w:rsidRPr="005C3F4D" w:rsidRDefault="00FE7BB3" w:rsidP="00620104">
      <w:pPr>
        <w:pStyle w:val="ListParagraph"/>
        <w:numPr>
          <w:ilvl w:val="0"/>
          <w:numId w:val="9"/>
        </w:numPr>
        <w:spacing w:after="0" w:line="240" w:lineRule="auto"/>
        <w:jc w:val="both"/>
        <w:rPr>
          <w:rFonts w:ascii="Arial" w:hAnsi="Arial" w:cs="Arial"/>
          <w:i/>
        </w:rPr>
      </w:pPr>
      <w:r>
        <w:rPr>
          <w:rFonts w:ascii="Arial" w:hAnsi="Arial" w:cs="Arial"/>
          <w:iCs/>
          <w:spacing w:val="-3"/>
        </w:rPr>
        <w:t>External Examiner University of Edinburgh and University of Aberdeen</w:t>
      </w:r>
    </w:p>
    <w:p w14:paraId="469202DC" w14:textId="77777777" w:rsidR="00CC7796" w:rsidRPr="00733EC9" w:rsidRDefault="00CC7796" w:rsidP="00CC7796">
      <w:pPr>
        <w:pBdr>
          <w:bottom w:val="single" w:sz="12" w:space="1" w:color="auto"/>
        </w:pBdr>
        <w:spacing w:after="0" w:line="240" w:lineRule="auto"/>
        <w:jc w:val="both"/>
        <w:rPr>
          <w:rFonts w:ascii="Arial" w:hAnsi="Arial" w:cs="Arial"/>
          <w:b/>
        </w:rPr>
      </w:pPr>
    </w:p>
    <w:p w14:paraId="6A84974C" w14:textId="77777777" w:rsidR="00726BD8" w:rsidRPr="00733EC9" w:rsidRDefault="00726BD8" w:rsidP="00CC7796">
      <w:pPr>
        <w:pStyle w:val="BodyTextIndent2"/>
        <w:spacing w:after="0" w:line="240" w:lineRule="auto"/>
        <w:ind w:left="0"/>
        <w:rPr>
          <w:rFonts w:ascii="Arial" w:hAnsi="Arial" w:cs="Arial"/>
          <w:b/>
        </w:rPr>
      </w:pPr>
      <w:r w:rsidRPr="00733EC9">
        <w:rPr>
          <w:rFonts w:ascii="Arial" w:hAnsi="Arial" w:cs="Arial"/>
          <w:b/>
        </w:rPr>
        <w:t>PRE</w:t>
      </w:r>
      <w:r w:rsidR="00CC7796" w:rsidRPr="00733EC9">
        <w:rPr>
          <w:rFonts w:ascii="Arial" w:hAnsi="Arial" w:cs="Arial"/>
          <w:b/>
        </w:rPr>
        <w:t xml:space="preserve">VIOUS </w:t>
      </w:r>
      <w:r w:rsidRPr="00733EC9">
        <w:rPr>
          <w:rFonts w:ascii="Arial" w:hAnsi="Arial" w:cs="Arial"/>
          <w:b/>
        </w:rPr>
        <w:t>POSITION</w:t>
      </w:r>
      <w:r w:rsidR="00CC7796" w:rsidRPr="00733EC9">
        <w:rPr>
          <w:rFonts w:ascii="Arial" w:hAnsi="Arial" w:cs="Arial"/>
          <w:b/>
        </w:rPr>
        <w:t>S</w:t>
      </w:r>
    </w:p>
    <w:p w14:paraId="22D3AA06" w14:textId="77777777" w:rsidR="00C52CEA" w:rsidRDefault="00C52CEA" w:rsidP="00CC7796">
      <w:pPr>
        <w:pStyle w:val="BodyTextIndent2"/>
        <w:spacing w:after="0" w:line="240" w:lineRule="auto"/>
        <w:ind w:left="1440" w:hanging="1440"/>
        <w:jc w:val="both"/>
        <w:rPr>
          <w:rFonts w:ascii="Arial" w:hAnsi="Arial" w:cs="Arial"/>
        </w:rPr>
      </w:pPr>
    </w:p>
    <w:p w14:paraId="7BAD3598" w14:textId="53273972" w:rsidR="004D3A16" w:rsidRPr="00733EC9" w:rsidRDefault="00726BD8" w:rsidP="00CC7796">
      <w:pPr>
        <w:pStyle w:val="BodyTextIndent2"/>
        <w:spacing w:after="0" w:line="240" w:lineRule="auto"/>
        <w:ind w:left="1440" w:hanging="1440"/>
        <w:jc w:val="both"/>
        <w:rPr>
          <w:rFonts w:ascii="Arial" w:hAnsi="Arial" w:cs="Arial"/>
          <w:b/>
        </w:rPr>
      </w:pPr>
      <w:r w:rsidRPr="00733EC9">
        <w:rPr>
          <w:rFonts w:ascii="Arial" w:hAnsi="Arial" w:cs="Arial"/>
        </w:rPr>
        <w:t xml:space="preserve">Jan-Dec </w:t>
      </w:r>
      <w:r w:rsidR="00ED351B" w:rsidRPr="00733EC9">
        <w:rPr>
          <w:rFonts w:ascii="Arial" w:hAnsi="Arial" w:cs="Arial"/>
        </w:rPr>
        <w:t>2002</w:t>
      </w:r>
      <w:r w:rsidR="00ED1F93" w:rsidRPr="00733EC9">
        <w:rPr>
          <w:rFonts w:ascii="Arial" w:hAnsi="Arial" w:cs="Arial"/>
        </w:rPr>
        <w:tab/>
      </w:r>
      <w:r w:rsidR="004D3A16" w:rsidRPr="00733EC9">
        <w:rPr>
          <w:rFonts w:ascii="Arial" w:hAnsi="Arial" w:cs="Arial"/>
        </w:rPr>
        <w:t xml:space="preserve">Assistant Professor of Political Economy, </w:t>
      </w:r>
      <w:r w:rsidR="004D3A16" w:rsidRPr="00733EC9">
        <w:rPr>
          <w:rFonts w:ascii="Arial" w:hAnsi="Arial" w:cs="Arial"/>
          <w:b/>
        </w:rPr>
        <w:t>University of Rochester, USA</w:t>
      </w:r>
      <w:r w:rsidR="004D3A16" w:rsidRPr="00733EC9">
        <w:rPr>
          <w:rFonts w:ascii="Arial" w:hAnsi="Arial" w:cs="Arial"/>
        </w:rPr>
        <w:t xml:space="preserve">. </w:t>
      </w:r>
      <w:r w:rsidR="00ED1F93" w:rsidRPr="00733EC9">
        <w:rPr>
          <w:rFonts w:ascii="Arial" w:hAnsi="Arial" w:cs="Arial"/>
          <w:b/>
        </w:rPr>
        <w:t>W. Allen Wallis Institute of Political</w:t>
      </w:r>
      <w:r w:rsidR="00E501F7" w:rsidRPr="00733EC9">
        <w:rPr>
          <w:rFonts w:ascii="Arial" w:hAnsi="Arial" w:cs="Arial"/>
          <w:b/>
        </w:rPr>
        <w:t xml:space="preserve"> Economy Fellowship</w:t>
      </w:r>
    </w:p>
    <w:p w14:paraId="4FDE311C" w14:textId="50074C6D" w:rsidR="00787D4D" w:rsidRDefault="00630293" w:rsidP="00726BD8">
      <w:pPr>
        <w:tabs>
          <w:tab w:val="left" w:pos="-720"/>
        </w:tabs>
        <w:suppressAutoHyphens/>
        <w:spacing w:after="0"/>
        <w:ind w:left="1440" w:hanging="1440"/>
        <w:jc w:val="both"/>
        <w:rPr>
          <w:rFonts w:ascii="Arial" w:hAnsi="Arial" w:cs="Arial"/>
          <w:b/>
          <w:spacing w:val="-3"/>
        </w:rPr>
      </w:pPr>
      <w:r w:rsidRPr="00733EC9">
        <w:rPr>
          <w:rFonts w:ascii="Arial" w:hAnsi="Arial" w:cs="Arial"/>
          <w:spacing w:val="-3"/>
        </w:rPr>
        <w:t>1998-2000</w:t>
      </w:r>
      <w:r w:rsidR="00480964" w:rsidRPr="00733EC9">
        <w:rPr>
          <w:rFonts w:ascii="Arial" w:eastAsia="Times New Roman" w:hAnsi="Arial" w:cs="Arial"/>
          <w:spacing w:val="-3"/>
        </w:rPr>
        <w:t xml:space="preserve"> </w:t>
      </w:r>
      <w:r w:rsidR="00D9277F" w:rsidRPr="00733EC9">
        <w:rPr>
          <w:rFonts w:ascii="Arial" w:eastAsia="Times New Roman" w:hAnsi="Arial" w:cs="Arial"/>
          <w:spacing w:val="-3"/>
        </w:rPr>
        <w:tab/>
      </w:r>
      <w:r w:rsidRPr="00733EC9">
        <w:rPr>
          <w:rFonts w:ascii="Arial" w:hAnsi="Arial" w:cs="Arial"/>
          <w:spacing w:val="-3"/>
        </w:rPr>
        <w:t>Assistant Professor of Economics, tenure track position</w:t>
      </w:r>
      <w:r w:rsidR="00480964" w:rsidRPr="00733EC9">
        <w:rPr>
          <w:rFonts w:ascii="Arial" w:hAnsi="Arial" w:cs="Arial"/>
          <w:spacing w:val="-3"/>
        </w:rPr>
        <w:t>,</w:t>
      </w:r>
      <w:r w:rsidR="00D9277F" w:rsidRPr="00733EC9">
        <w:rPr>
          <w:rFonts w:ascii="Arial" w:hAnsi="Arial" w:cs="Arial"/>
          <w:b/>
          <w:spacing w:val="-3"/>
        </w:rPr>
        <w:t xml:space="preserve"> Tilburg University, The </w:t>
      </w:r>
      <w:r w:rsidR="00480964" w:rsidRPr="00733EC9">
        <w:rPr>
          <w:rFonts w:ascii="Arial" w:hAnsi="Arial" w:cs="Arial"/>
          <w:b/>
          <w:spacing w:val="-3"/>
        </w:rPr>
        <w:t>Netherlands</w:t>
      </w:r>
      <w:r w:rsidR="00480964" w:rsidRPr="00733EC9">
        <w:rPr>
          <w:rFonts w:ascii="Arial" w:hAnsi="Arial" w:cs="Arial"/>
          <w:spacing w:val="-3"/>
        </w:rPr>
        <w:t xml:space="preserve">, </w:t>
      </w:r>
      <w:r w:rsidR="00480964" w:rsidRPr="00733EC9">
        <w:rPr>
          <w:rFonts w:ascii="Arial" w:hAnsi="Arial" w:cs="Arial"/>
          <w:b/>
          <w:spacing w:val="-3"/>
        </w:rPr>
        <w:t xml:space="preserve">Department of Economics and </w:t>
      </w:r>
      <w:proofErr w:type="spellStart"/>
      <w:r w:rsidR="00480964" w:rsidRPr="00733EC9">
        <w:rPr>
          <w:rFonts w:ascii="Arial" w:hAnsi="Arial" w:cs="Arial"/>
          <w:b/>
          <w:spacing w:val="-3"/>
        </w:rPr>
        <w:t>CentER</w:t>
      </w:r>
      <w:proofErr w:type="spellEnd"/>
      <w:r w:rsidR="00480964" w:rsidRPr="00733EC9">
        <w:rPr>
          <w:rFonts w:ascii="Arial" w:hAnsi="Arial" w:cs="Arial"/>
          <w:b/>
          <w:spacing w:val="-3"/>
        </w:rPr>
        <w:t xml:space="preserve"> for Economic Research</w:t>
      </w:r>
    </w:p>
    <w:p w14:paraId="217B39E4" w14:textId="77777777" w:rsidR="00D30E9D" w:rsidRDefault="00D30E9D" w:rsidP="003F6063">
      <w:pPr>
        <w:tabs>
          <w:tab w:val="left" w:pos="-720"/>
        </w:tabs>
        <w:suppressAutoHyphens/>
        <w:spacing w:after="0"/>
        <w:jc w:val="both"/>
        <w:rPr>
          <w:rFonts w:ascii="Arial" w:hAnsi="Arial" w:cs="Arial"/>
          <w:b/>
          <w:spacing w:val="-3"/>
        </w:rPr>
      </w:pPr>
    </w:p>
    <w:p w14:paraId="423B3043" w14:textId="70EA1361" w:rsidR="00787D4D" w:rsidRPr="004152B2" w:rsidRDefault="00787D4D" w:rsidP="00D30E9D">
      <w:pPr>
        <w:tabs>
          <w:tab w:val="left" w:pos="-720"/>
        </w:tabs>
        <w:suppressAutoHyphens/>
        <w:spacing w:after="0"/>
        <w:ind w:left="1440" w:hanging="1440"/>
        <w:jc w:val="both"/>
        <w:rPr>
          <w:rFonts w:ascii="Arial" w:hAnsi="Arial" w:cs="Arial"/>
          <w:bCs/>
          <w:spacing w:val="-3"/>
        </w:rPr>
      </w:pPr>
      <w:r w:rsidRPr="004152B2">
        <w:rPr>
          <w:rFonts w:ascii="Arial" w:hAnsi="Arial" w:cs="Arial"/>
          <w:bCs/>
          <w:spacing w:val="-3"/>
        </w:rPr>
        <w:t>20</w:t>
      </w:r>
      <w:r w:rsidR="00D30E9D">
        <w:rPr>
          <w:rFonts w:ascii="Arial" w:hAnsi="Arial" w:cs="Arial"/>
          <w:bCs/>
          <w:spacing w:val="-3"/>
        </w:rPr>
        <w:t>17-21</w:t>
      </w:r>
      <w:r w:rsidR="004152B2" w:rsidRPr="004152B2">
        <w:rPr>
          <w:rFonts w:ascii="Arial" w:hAnsi="Arial" w:cs="Arial"/>
          <w:bCs/>
          <w:spacing w:val="-3"/>
        </w:rPr>
        <w:tab/>
      </w:r>
      <w:r w:rsidRPr="004152B2">
        <w:rPr>
          <w:rFonts w:ascii="Arial" w:hAnsi="Arial" w:cs="Arial"/>
          <w:bCs/>
          <w:spacing w:val="-3"/>
        </w:rPr>
        <w:t>Chair of the Board of Examiners</w:t>
      </w:r>
      <w:r w:rsidR="00FE2F3F">
        <w:rPr>
          <w:rFonts w:ascii="Arial" w:hAnsi="Arial" w:cs="Arial"/>
          <w:bCs/>
          <w:spacing w:val="-3"/>
        </w:rPr>
        <w:t>-</w:t>
      </w:r>
      <w:r w:rsidRPr="004152B2">
        <w:rPr>
          <w:rFonts w:ascii="Arial" w:hAnsi="Arial" w:cs="Arial"/>
          <w:bCs/>
          <w:spacing w:val="-3"/>
        </w:rPr>
        <w:t>MSc. Programmes in Economics and Finance at DUBS</w:t>
      </w:r>
    </w:p>
    <w:p w14:paraId="45E50ADE" w14:textId="54EFE7CD" w:rsidR="00D30E9D" w:rsidRDefault="004152B2" w:rsidP="00D30E9D">
      <w:pPr>
        <w:tabs>
          <w:tab w:val="left" w:pos="-720"/>
        </w:tabs>
        <w:suppressAutoHyphens/>
        <w:spacing w:after="0"/>
        <w:ind w:left="1440" w:hanging="1440"/>
        <w:jc w:val="both"/>
        <w:rPr>
          <w:rFonts w:ascii="Arial" w:hAnsi="Arial" w:cs="Arial"/>
          <w:bCs/>
          <w:spacing w:val="-3"/>
        </w:rPr>
      </w:pPr>
      <w:r w:rsidRPr="004152B2">
        <w:rPr>
          <w:rFonts w:ascii="Arial" w:hAnsi="Arial" w:cs="Arial"/>
          <w:bCs/>
          <w:spacing w:val="-3"/>
        </w:rPr>
        <w:t>20</w:t>
      </w:r>
      <w:r w:rsidR="00D30E9D">
        <w:rPr>
          <w:rFonts w:ascii="Arial" w:hAnsi="Arial" w:cs="Arial"/>
          <w:bCs/>
          <w:spacing w:val="-3"/>
        </w:rPr>
        <w:t>03-21</w:t>
      </w:r>
      <w:r w:rsidRPr="004152B2">
        <w:rPr>
          <w:rFonts w:ascii="Arial" w:hAnsi="Arial" w:cs="Arial"/>
          <w:bCs/>
          <w:spacing w:val="-3"/>
        </w:rPr>
        <w:tab/>
      </w:r>
      <w:r w:rsidR="005B23B2">
        <w:rPr>
          <w:rFonts w:ascii="Arial" w:hAnsi="Arial" w:cs="Arial"/>
          <w:bCs/>
          <w:spacing w:val="-3"/>
        </w:rPr>
        <w:t xml:space="preserve">Academic Lead for </w:t>
      </w:r>
      <w:r w:rsidRPr="004152B2">
        <w:rPr>
          <w:rFonts w:ascii="Arial" w:hAnsi="Arial" w:cs="Arial"/>
          <w:bCs/>
          <w:spacing w:val="-3"/>
        </w:rPr>
        <w:t>International Student Exchange</w:t>
      </w:r>
      <w:r w:rsidR="005B23B2">
        <w:rPr>
          <w:rFonts w:ascii="Arial" w:hAnsi="Arial" w:cs="Arial"/>
          <w:bCs/>
          <w:spacing w:val="-3"/>
        </w:rPr>
        <w:t>s</w:t>
      </w:r>
      <w:r w:rsidRPr="004152B2">
        <w:rPr>
          <w:rFonts w:ascii="Arial" w:hAnsi="Arial" w:cs="Arial"/>
          <w:bCs/>
          <w:spacing w:val="-3"/>
        </w:rPr>
        <w:t xml:space="preserve"> at UG and MSc. level at DUB</w:t>
      </w:r>
      <w:r>
        <w:rPr>
          <w:rFonts w:ascii="Arial" w:hAnsi="Arial" w:cs="Arial"/>
          <w:bCs/>
          <w:spacing w:val="-3"/>
        </w:rPr>
        <w:t>S</w:t>
      </w:r>
    </w:p>
    <w:p w14:paraId="3F122D85" w14:textId="3FC1148D" w:rsidR="00D30E9D" w:rsidRPr="004152B2" w:rsidRDefault="00D30E9D" w:rsidP="004152B2">
      <w:pPr>
        <w:tabs>
          <w:tab w:val="left" w:pos="-720"/>
        </w:tabs>
        <w:suppressAutoHyphens/>
        <w:spacing w:after="0"/>
        <w:ind w:left="1440" w:hanging="1440"/>
        <w:jc w:val="both"/>
        <w:rPr>
          <w:rFonts w:ascii="Arial" w:hAnsi="Arial" w:cs="Arial"/>
          <w:bCs/>
          <w:spacing w:val="-3"/>
        </w:rPr>
      </w:pPr>
      <w:r>
        <w:rPr>
          <w:rFonts w:ascii="Arial" w:hAnsi="Arial" w:cs="Arial"/>
          <w:bCs/>
          <w:spacing w:val="-3"/>
        </w:rPr>
        <w:t>2010-13</w:t>
      </w:r>
      <w:r>
        <w:rPr>
          <w:rFonts w:ascii="Arial" w:hAnsi="Arial" w:cs="Arial"/>
          <w:bCs/>
          <w:spacing w:val="-3"/>
        </w:rPr>
        <w:tab/>
      </w:r>
      <w:r w:rsidRPr="00D30E9D">
        <w:rPr>
          <w:rFonts w:ascii="Arial" w:hAnsi="Arial" w:cs="Arial"/>
          <w:bCs/>
          <w:spacing w:val="-3"/>
        </w:rPr>
        <w:t>Quality Enhancement co-ordinator (</w:t>
      </w:r>
      <w:r>
        <w:rPr>
          <w:rFonts w:ascii="Arial" w:hAnsi="Arial" w:cs="Arial"/>
          <w:bCs/>
          <w:spacing w:val="-3"/>
        </w:rPr>
        <w:t xml:space="preserve">reporting to </w:t>
      </w:r>
      <w:r w:rsidRPr="00D30E9D">
        <w:rPr>
          <w:rFonts w:ascii="Arial" w:hAnsi="Arial" w:cs="Arial"/>
          <w:bCs/>
          <w:spacing w:val="-3"/>
        </w:rPr>
        <w:t xml:space="preserve">the Deputy </w:t>
      </w:r>
      <w:r w:rsidR="000323B2">
        <w:rPr>
          <w:rFonts w:ascii="Arial" w:hAnsi="Arial" w:cs="Arial"/>
          <w:bCs/>
          <w:spacing w:val="-3"/>
        </w:rPr>
        <w:t xml:space="preserve">Executive </w:t>
      </w:r>
      <w:r w:rsidRPr="00D30E9D">
        <w:rPr>
          <w:rFonts w:ascii="Arial" w:hAnsi="Arial" w:cs="Arial"/>
          <w:bCs/>
          <w:spacing w:val="-3"/>
        </w:rPr>
        <w:t>Dean for Teaching and Learning)</w:t>
      </w:r>
      <w:r>
        <w:rPr>
          <w:rFonts w:ascii="Arial" w:hAnsi="Arial" w:cs="Arial"/>
          <w:bCs/>
          <w:spacing w:val="-3"/>
        </w:rPr>
        <w:t xml:space="preserve"> at</w:t>
      </w:r>
      <w:r w:rsidRPr="00D30E9D">
        <w:rPr>
          <w:rFonts w:ascii="Arial" w:hAnsi="Arial" w:cs="Arial"/>
          <w:bCs/>
          <w:spacing w:val="-3"/>
        </w:rPr>
        <w:t xml:space="preserve"> DUBS</w:t>
      </w:r>
    </w:p>
    <w:p w14:paraId="49958DB6" w14:textId="7D45C9B9" w:rsidR="001C4B76" w:rsidRPr="00733EC9" w:rsidRDefault="0027703D" w:rsidP="001B5E5F">
      <w:pPr>
        <w:spacing w:after="0" w:line="240" w:lineRule="auto"/>
        <w:contextualSpacing/>
        <w:rPr>
          <w:rFonts w:ascii="Arial" w:hAnsi="Arial" w:cs="Arial"/>
          <w:b/>
        </w:rPr>
      </w:pPr>
      <w:r w:rsidRPr="00733EC9">
        <w:rPr>
          <w:rFonts w:ascii="Arial" w:hAnsi="Arial" w:cs="Arial"/>
          <w:b/>
        </w:rPr>
        <w:t>____________________________________________________</w:t>
      </w:r>
      <w:r w:rsidR="00CC7796" w:rsidRPr="00733EC9">
        <w:rPr>
          <w:rFonts w:ascii="Arial" w:hAnsi="Arial" w:cs="Arial"/>
          <w:b/>
        </w:rPr>
        <w:t>_______</w:t>
      </w:r>
      <w:r w:rsidRPr="00733EC9">
        <w:rPr>
          <w:rFonts w:ascii="Arial" w:hAnsi="Arial" w:cs="Arial"/>
          <w:b/>
        </w:rPr>
        <w:t>________________</w:t>
      </w:r>
      <w:r w:rsidR="00733EC9">
        <w:rPr>
          <w:rFonts w:ascii="Arial" w:hAnsi="Arial" w:cs="Arial"/>
          <w:b/>
        </w:rPr>
        <w:t>___</w:t>
      </w:r>
    </w:p>
    <w:p w14:paraId="490DB413" w14:textId="03C3D10B" w:rsidR="00AA1581" w:rsidRDefault="005B507E" w:rsidP="00533C51">
      <w:pPr>
        <w:tabs>
          <w:tab w:val="left" w:pos="-720"/>
        </w:tabs>
        <w:suppressAutoHyphens/>
        <w:spacing w:line="240" w:lineRule="auto"/>
        <w:contextualSpacing/>
        <w:jc w:val="both"/>
        <w:rPr>
          <w:rFonts w:ascii="Arial" w:hAnsi="Arial" w:cs="Arial"/>
          <w:b/>
          <w:spacing w:val="-3"/>
        </w:rPr>
      </w:pPr>
      <w:r w:rsidRPr="00733EC9">
        <w:rPr>
          <w:rFonts w:ascii="Arial" w:hAnsi="Arial" w:cs="Arial"/>
          <w:b/>
          <w:spacing w:val="-3"/>
        </w:rPr>
        <w:t>S</w:t>
      </w:r>
      <w:r w:rsidR="00CC7796" w:rsidRPr="00733EC9">
        <w:rPr>
          <w:rFonts w:ascii="Arial" w:hAnsi="Arial" w:cs="Arial"/>
          <w:b/>
          <w:spacing w:val="-3"/>
        </w:rPr>
        <w:t>ELECTED</w:t>
      </w:r>
      <w:r w:rsidRPr="00733EC9">
        <w:rPr>
          <w:rFonts w:ascii="Arial" w:hAnsi="Arial" w:cs="Arial"/>
          <w:b/>
          <w:spacing w:val="-3"/>
        </w:rPr>
        <w:t xml:space="preserve"> </w:t>
      </w:r>
      <w:r w:rsidR="00D07105" w:rsidRPr="00733EC9">
        <w:rPr>
          <w:rFonts w:ascii="Arial" w:hAnsi="Arial" w:cs="Arial"/>
          <w:b/>
          <w:spacing w:val="-3"/>
        </w:rPr>
        <w:t>PUBLICATIONS</w:t>
      </w:r>
    </w:p>
    <w:p w14:paraId="0A3757B5" w14:textId="77777777" w:rsidR="00AA1581" w:rsidRDefault="00AA1581" w:rsidP="00533C51">
      <w:pPr>
        <w:tabs>
          <w:tab w:val="left" w:pos="-720"/>
        </w:tabs>
        <w:suppressAutoHyphens/>
        <w:spacing w:line="240" w:lineRule="auto"/>
        <w:contextualSpacing/>
        <w:jc w:val="both"/>
        <w:rPr>
          <w:rFonts w:ascii="Arial" w:hAnsi="Arial" w:cs="Arial"/>
          <w:b/>
          <w:spacing w:val="-3"/>
        </w:rPr>
      </w:pPr>
    </w:p>
    <w:p w14:paraId="472D018E" w14:textId="77777777" w:rsidR="002F7D7A" w:rsidRDefault="00FE7BB3" w:rsidP="002F7D7A">
      <w:pPr>
        <w:tabs>
          <w:tab w:val="left" w:pos="-720"/>
        </w:tabs>
        <w:suppressAutoHyphens/>
        <w:spacing w:line="240" w:lineRule="auto"/>
        <w:contextualSpacing/>
        <w:jc w:val="both"/>
        <w:rPr>
          <w:rFonts w:ascii="Arial" w:hAnsi="Arial" w:cs="Arial"/>
          <w:bCs/>
          <w:spacing w:val="-3"/>
        </w:rPr>
      </w:pPr>
      <w:proofErr w:type="spellStart"/>
      <w:r w:rsidRPr="00FE7BB3">
        <w:rPr>
          <w:rFonts w:ascii="Arial" w:hAnsi="Arial" w:cs="Arial"/>
          <w:bCs/>
          <w:spacing w:val="-3"/>
        </w:rPr>
        <w:t>Mar</w:t>
      </w:r>
      <w:r>
        <w:rPr>
          <w:rFonts w:ascii="Arial" w:hAnsi="Arial" w:cs="Arial"/>
          <w:bCs/>
          <w:spacing w:val="-3"/>
        </w:rPr>
        <w:t>siliani,</w:t>
      </w:r>
      <w:proofErr w:type="spellEnd"/>
      <w:r>
        <w:rPr>
          <w:rFonts w:ascii="Arial" w:hAnsi="Arial" w:cs="Arial"/>
          <w:bCs/>
          <w:spacing w:val="-3"/>
        </w:rPr>
        <w:t xml:space="preserve"> L. </w:t>
      </w:r>
      <w:proofErr w:type="spellStart"/>
      <w:r w:rsidRPr="00FE7BB3">
        <w:rPr>
          <w:rFonts w:ascii="Arial" w:hAnsi="Arial" w:cs="Arial"/>
          <w:bCs/>
          <w:spacing w:val="-3"/>
        </w:rPr>
        <w:t>Renström</w:t>
      </w:r>
      <w:proofErr w:type="spellEnd"/>
      <w:r w:rsidRPr="00FE7BB3">
        <w:rPr>
          <w:rFonts w:ascii="Arial" w:hAnsi="Arial" w:cs="Arial"/>
          <w:bCs/>
          <w:spacing w:val="-3"/>
        </w:rPr>
        <w:t>, T</w:t>
      </w:r>
      <w:r>
        <w:rPr>
          <w:rFonts w:ascii="Arial" w:hAnsi="Arial" w:cs="Arial"/>
          <w:bCs/>
          <w:spacing w:val="-3"/>
        </w:rPr>
        <w:t xml:space="preserve"> and </w:t>
      </w:r>
      <w:proofErr w:type="spellStart"/>
      <w:r>
        <w:rPr>
          <w:rFonts w:ascii="Arial" w:hAnsi="Arial" w:cs="Arial"/>
          <w:bCs/>
          <w:spacing w:val="-3"/>
        </w:rPr>
        <w:t>Yasawang</w:t>
      </w:r>
      <w:proofErr w:type="spellEnd"/>
      <w:r>
        <w:rPr>
          <w:rFonts w:ascii="Arial" w:hAnsi="Arial" w:cs="Arial"/>
          <w:bCs/>
          <w:spacing w:val="-3"/>
        </w:rPr>
        <w:t>, N. (20</w:t>
      </w:r>
      <w:r w:rsidR="002F7D7A">
        <w:rPr>
          <w:rFonts w:ascii="Arial" w:hAnsi="Arial" w:cs="Arial"/>
          <w:bCs/>
          <w:spacing w:val="-3"/>
        </w:rPr>
        <w:t>2</w:t>
      </w:r>
      <w:r>
        <w:rPr>
          <w:rFonts w:ascii="Arial" w:hAnsi="Arial" w:cs="Arial"/>
          <w:bCs/>
          <w:spacing w:val="-3"/>
        </w:rPr>
        <w:t>4)</w:t>
      </w:r>
      <w:r w:rsidR="00714CC4">
        <w:rPr>
          <w:rFonts w:ascii="Arial" w:hAnsi="Arial" w:cs="Arial"/>
          <w:bCs/>
          <w:spacing w:val="-3"/>
        </w:rPr>
        <w:t xml:space="preserve"> </w:t>
      </w:r>
      <w:r w:rsidR="00714CC4" w:rsidRPr="00714CC4">
        <w:rPr>
          <w:rFonts w:ascii="Arial" w:hAnsi="Arial" w:cs="Arial"/>
          <w:bCs/>
          <w:spacing w:val="-3"/>
        </w:rPr>
        <w:t>“Optimal Sovereign Debt Relief and Exclusion with</w:t>
      </w:r>
    </w:p>
    <w:p w14:paraId="41BF1CF8" w14:textId="64DD51DA" w:rsidR="00FE7BB3" w:rsidRPr="00FE7BB3" w:rsidRDefault="002F7D7A" w:rsidP="002F7D7A">
      <w:pPr>
        <w:tabs>
          <w:tab w:val="left" w:pos="-720"/>
        </w:tabs>
        <w:suppressAutoHyphens/>
        <w:spacing w:line="240" w:lineRule="auto"/>
        <w:contextualSpacing/>
        <w:jc w:val="both"/>
        <w:rPr>
          <w:rFonts w:ascii="Arial" w:hAnsi="Arial" w:cs="Arial"/>
          <w:bCs/>
          <w:spacing w:val="-3"/>
        </w:rPr>
      </w:pPr>
      <w:r>
        <w:rPr>
          <w:rFonts w:ascii="Arial" w:hAnsi="Arial" w:cs="Arial"/>
          <w:bCs/>
          <w:spacing w:val="-3"/>
        </w:rPr>
        <w:tab/>
      </w:r>
      <w:r w:rsidR="00714CC4" w:rsidRPr="00714CC4">
        <w:rPr>
          <w:rFonts w:ascii="Arial" w:hAnsi="Arial" w:cs="Arial"/>
          <w:bCs/>
          <w:spacing w:val="-3"/>
        </w:rPr>
        <w:t>Unobservable Physical Capital,”</w:t>
      </w:r>
      <w:r w:rsidR="00714CC4">
        <w:rPr>
          <w:rFonts w:ascii="Arial" w:hAnsi="Arial" w:cs="Arial"/>
          <w:bCs/>
          <w:spacing w:val="-3"/>
        </w:rPr>
        <w:t xml:space="preserve"> </w:t>
      </w:r>
      <w:r w:rsidR="00714CC4" w:rsidRPr="00714CC4">
        <w:rPr>
          <w:rFonts w:ascii="Arial" w:hAnsi="Arial" w:cs="Arial"/>
          <w:bCs/>
          <w:i/>
          <w:iCs/>
          <w:spacing w:val="-3"/>
        </w:rPr>
        <w:t>Theoretical Economics Letters</w:t>
      </w:r>
      <w:r w:rsidR="00714CC4">
        <w:rPr>
          <w:rFonts w:ascii="Arial" w:hAnsi="Arial" w:cs="Arial"/>
          <w:bCs/>
          <w:i/>
          <w:iCs/>
          <w:spacing w:val="-3"/>
        </w:rPr>
        <w:t xml:space="preserve">, </w:t>
      </w:r>
      <w:r w:rsidRPr="002F7D7A">
        <w:rPr>
          <w:rFonts w:ascii="Arial" w:hAnsi="Arial" w:cs="Arial"/>
          <w:bCs/>
          <w:spacing w:val="-3"/>
        </w:rPr>
        <w:t>14, 321-349</w:t>
      </w:r>
      <w:r>
        <w:rPr>
          <w:rFonts w:ascii="Arial" w:hAnsi="Arial" w:cs="Arial"/>
          <w:bCs/>
          <w:i/>
          <w:iCs/>
          <w:spacing w:val="-3"/>
        </w:rPr>
        <w:t>.</w:t>
      </w:r>
    </w:p>
    <w:p w14:paraId="150DA016" w14:textId="736B4372" w:rsidR="00AA1581" w:rsidRPr="006C4075" w:rsidRDefault="006C4075" w:rsidP="002F7D7A">
      <w:pPr>
        <w:tabs>
          <w:tab w:val="left" w:pos="-720"/>
        </w:tabs>
        <w:suppressAutoHyphens/>
        <w:spacing w:line="240" w:lineRule="auto"/>
        <w:ind w:left="720" w:hanging="720"/>
        <w:contextualSpacing/>
        <w:jc w:val="both"/>
        <w:rPr>
          <w:rFonts w:ascii="Arial" w:hAnsi="Arial" w:cs="Arial"/>
          <w:bCs/>
          <w:spacing w:val="-3"/>
        </w:rPr>
      </w:pPr>
      <w:proofErr w:type="spellStart"/>
      <w:r w:rsidRPr="006C4075">
        <w:rPr>
          <w:rFonts w:ascii="Arial" w:hAnsi="Arial" w:cs="Arial"/>
          <w:bCs/>
          <w:spacing w:val="-3"/>
        </w:rPr>
        <w:t>Raeesi</w:t>
      </w:r>
      <w:proofErr w:type="spellEnd"/>
      <w:r w:rsidRPr="006C4075">
        <w:rPr>
          <w:rFonts w:ascii="Arial" w:hAnsi="Arial" w:cs="Arial"/>
          <w:bCs/>
          <w:spacing w:val="-3"/>
        </w:rPr>
        <w:t>, R., Searle, C., Balta-</w:t>
      </w:r>
      <w:proofErr w:type="spellStart"/>
      <w:r w:rsidRPr="006C4075">
        <w:rPr>
          <w:rFonts w:ascii="Arial" w:hAnsi="Arial" w:cs="Arial"/>
          <w:bCs/>
          <w:spacing w:val="-3"/>
        </w:rPr>
        <w:t>Ozkan</w:t>
      </w:r>
      <w:proofErr w:type="spellEnd"/>
      <w:r w:rsidRPr="006C4075">
        <w:rPr>
          <w:rFonts w:ascii="Arial" w:hAnsi="Arial" w:cs="Arial"/>
          <w:bCs/>
          <w:spacing w:val="-3"/>
        </w:rPr>
        <w:t xml:space="preserve">, N., </w:t>
      </w:r>
      <w:proofErr w:type="spellStart"/>
      <w:r w:rsidRPr="006C4075">
        <w:rPr>
          <w:rFonts w:ascii="Arial" w:hAnsi="Arial" w:cs="Arial"/>
          <w:bCs/>
          <w:spacing w:val="-3"/>
        </w:rPr>
        <w:t>Marsiliani,</w:t>
      </w:r>
      <w:proofErr w:type="spellEnd"/>
      <w:r w:rsidRPr="006C4075">
        <w:rPr>
          <w:rFonts w:ascii="Arial" w:hAnsi="Arial" w:cs="Arial"/>
          <w:bCs/>
          <w:spacing w:val="-3"/>
        </w:rPr>
        <w:t xml:space="preserve"> L., Tian, M., Greening, P. (20</w:t>
      </w:r>
      <w:r w:rsidR="00AA1581">
        <w:rPr>
          <w:rFonts w:ascii="Arial" w:hAnsi="Arial" w:cs="Arial"/>
          <w:bCs/>
          <w:spacing w:val="-3"/>
        </w:rPr>
        <w:t>2</w:t>
      </w:r>
      <w:r w:rsidR="002F7D7A">
        <w:rPr>
          <w:rFonts w:ascii="Arial" w:hAnsi="Arial" w:cs="Arial"/>
          <w:bCs/>
          <w:spacing w:val="-3"/>
        </w:rPr>
        <w:t>4</w:t>
      </w:r>
      <w:r w:rsidRPr="006C4075">
        <w:rPr>
          <w:rFonts w:ascii="Arial" w:hAnsi="Arial" w:cs="Arial"/>
          <w:bCs/>
          <w:spacing w:val="-3"/>
        </w:rPr>
        <w:t xml:space="preserve">) </w:t>
      </w:r>
      <w:bookmarkStart w:id="0" w:name="_Hlk164847483"/>
      <w:r w:rsidRPr="006C4075">
        <w:rPr>
          <w:rFonts w:ascii="Arial" w:hAnsi="Arial" w:cs="Arial"/>
          <w:bCs/>
          <w:spacing w:val="-3"/>
        </w:rPr>
        <w:t>“Hydrogen Supply Chain and Refuelling Network Design: Assessment of Alternative Scenarios for the Long-Haul Road Freight in the UK</w:t>
      </w:r>
      <w:r w:rsidRPr="00AA1581">
        <w:rPr>
          <w:rFonts w:ascii="Arial" w:hAnsi="Arial" w:cs="Arial"/>
          <w:bCs/>
          <w:i/>
          <w:iCs/>
          <w:spacing w:val="-3"/>
        </w:rPr>
        <w:t xml:space="preserve">,” </w:t>
      </w:r>
      <w:bookmarkEnd w:id="0"/>
      <w:r w:rsidRPr="00AA1581">
        <w:rPr>
          <w:rFonts w:ascii="Arial" w:hAnsi="Arial" w:cs="Arial"/>
          <w:bCs/>
          <w:i/>
          <w:iCs/>
          <w:spacing w:val="-3"/>
        </w:rPr>
        <w:t>International Journal of Hydrogen Energy</w:t>
      </w:r>
      <w:r w:rsidRPr="006C4075">
        <w:rPr>
          <w:rFonts w:ascii="Arial" w:hAnsi="Arial" w:cs="Arial"/>
          <w:bCs/>
          <w:spacing w:val="-3"/>
        </w:rPr>
        <w:t xml:space="preserve">, </w:t>
      </w:r>
      <w:r w:rsidR="002F7D7A" w:rsidRPr="002F7D7A">
        <w:rPr>
          <w:rFonts w:ascii="Arial" w:hAnsi="Arial" w:cs="Arial"/>
          <w:bCs/>
          <w:spacing w:val="-3"/>
        </w:rPr>
        <w:t>52, Part B,</w:t>
      </w:r>
      <w:r w:rsidR="002F7D7A">
        <w:rPr>
          <w:rFonts w:ascii="Arial" w:hAnsi="Arial" w:cs="Arial"/>
          <w:bCs/>
          <w:spacing w:val="-3"/>
        </w:rPr>
        <w:t xml:space="preserve"> </w:t>
      </w:r>
      <w:r w:rsidR="002F7D7A" w:rsidRPr="002F7D7A">
        <w:rPr>
          <w:rFonts w:ascii="Arial" w:hAnsi="Arial" w:cs="Arial"/>
          <w:bCs/>
          <w:spacing w:val="-3"/>
        </w:rPr>
        <w:t>667-687,</w:t>
      </w:r>
    </w:p>
    <w:p w14:paraId="056298E1" w14:textId="74DEC9BB" w:rsidR="000323B2" w:rsidRPr="00BE4355" w:rsidRDefault="000323B2" w:rsidP="00BE4355">
      <w:pPr>
        <w:tabs>
          <w:tab w:val="left" w:pos="-720"/>
        </w:tabs>
        <w:suppressAutoHyphens/>
        <w:spacing w:line="240" w:lineRule="auto"/>
        <w:ind w:left="720" w:hanging="720"/>
        <w:contextualSpacing/>
        <w:jc w:val="both"/>
        <w:rPr>
          <w:rFonts w:ascii="Arial" w:hAnsi="Arial" w:cs="Arial"/>
          <w:bCs/>
          <w:spacing w:val="-3"/>
        </w:rPr>
      </w:pPr>
      <w:proofErr w:type="spellStart"/>
      <w:r w:rsidRPr="00BE4355">
        <w:rPr>
          <w:rFonts w:ascii="Arial" w:hAnsi="Arial" w:cs="Arial"/>
          <w:bCs/>
          <w:spacing w:val="-3"/>
        </w:rPr>
        <w:t>Marsiliani,</w:t>
      </w:r>
      <w:proofErr w:type="spellEnd"/>
      <w:r w:rsidRPr="00BE4355">
        <w:rPr>
          <w:rFonts w:ascii="Arial" w:hAnsi="Arial" w:cs="Arial"/>
          <w:bCs/>
          <w:spacing w:val="-3"/>
        </w:rPr>
        <w:t xml:space="preserve"> </w:t>
      </w:r>
      <w:r w:rsidR="00BE4355">
        <w:rPr>
          <w:rFonts w:ascii="Arial" w:hAnsi="Arial" w:cs="Arial"/>
          <w:bCs/>
          <w:spacing w:val="-3"/>
        </w:rPr>
        <w:t xml:space="preserve">L., </w:t>
      </w:r>
      <w:r w:rsidRPr="00BE4355">
        <w:rPr>
          <w:rFonts w:ascii="Arial" w:hAnsi="Arial" w:cs="Arial"/>
          <w:bCs/>
          <w:spacing w:val="-3"/>
        </w:rPr>
        <w:t>Naga</w:t>
      </w:r>
      <w:r>
        <w:rPr>
          <w:rFonts w:ascii="Arial" w:hAnsi="Arial" w:cs="Arial"/>
          <w:b/>
          <w:spacing w:val="-3"/>
        </w:rPr>
        <w:t>,</w:t>
      </w:r>
      <w:r w:rsidR="00BE4355">
        <w:rPr>
          <w:rFonts w:ascii="Arial" w:hAnsi="Arial" w:cs="Arial"/>
          <w:b/>
          <w:spacing w:val="-3"/>
        </w:rPr>
        <w:t xml:space="preserve"> </w:t>
      </w:r>
      <w:r w:rsidR="00BE4355" w:rsidRPr="00BE4355">
        <w:rPr>
          <w:rFonts w:ascii="Arial" w:hAnsi="Arial" w:cs="Arial"/>
          <w:bCs/>
          <w:spacing w:val="-3"/>
        </w:rPr>
        <w:t xml:space="preserve">L., </w:t>
      </w:r>
      <w:proofErr w:type="spellStart"/>
      <w:r w:rsidR="00BE4355" w:rsidRPr="00BE4355">
        <w:rPr>
          <w:rFonts w:ascii="Arial" w:hAnsi="Arial" w:cs="Arial"/>
          <w:bCs/>
          <w:spacing w:val="-3"/>
        </w:rPr>
        <w:t>Renström</w:t>
      </w:r>
      <w:proofErr w:type="spellEnd"/>
      <w:r w:rsidR="00BE4355" w:rsidRPr="00BE4355">
        <w:rPr>
          <w:rFonts w:ascii="Arial" w:hAnsi="Arial" w:cs="Arial"/>
          <w:bCs/>
          <w:spacing w:val="-3"/>
        </w:rPr>
        <w:t xml:space="preserve">, T. and </w:t>
      </w:r>
      <w:r w:rsidR="007606FB">
        <w:rPr>
          <w:rFonts w:ascii="Arial" w:hAnsi="Arial" w:cs="Arial"/>
          <w:bCs/>
          <w:spacing w:val="-3"/>
        </w:rPr>
        <w:t>L</w:t>
      </w:r>
      <w:r w:rsidR="00BE4355" w:rsidRPr="00BE4355">
        <w:rPr>
          <w:rFonts w:ascii="Arial" w:hAnsi="Arial" w:cs="Arial"/>
          <w:bCs/>
          <w:spacing w:val="-3"/>
        </w:rPr>
        <w:t xml:space="preserve">. </w:t>
      </w:r>
      <w:proofErr w:type="spellStart"/>
      <w:r w:rsidR="00BE4355" w:rsidRPr="00BE4355">
        <w:rPr>
          <w:rFonts w:ascii="Arial" w:hAnsi="Arial" w:cs="Arial"/>
          <w:bCs/>
          <w:spacing w:val="-3"/>
        </w:rPr>
        <w:t>Spataro</w:t>
      </w:r>
      <w:proofErr w:type="spellEnd"/>
      <w:r w:rsidR="00BE4355">
        <w:rPr>
          <w:rFonts w:ascii="Arial" w:hAnsi="Arial" w:cs="Arial"/>
          <w:bCs/>
          <w:spacing w:val="-3"/>
        </w:rPr>
        <w:t xml:space="preserve"> (2023) “</w:t>
      </w:r>
      <w:r w:rsidR="00E6659E" w:rsidRPr="00E6659E">
        <w:rPr>
          <w:rFonts w:ascii="Arial" w:hAnsi="Arial" w:cs="Arial"/>
          <w:bCs/>
          <w:spacing w:val="-3"/>
        </w:rPr>
        <w:t>Theory of Socially Responsible Investment: A Review</w:t>
      </w:r>
      <w:r w:rsidR="00B750BB">
        <w:rPr>
          <w:rFonts w:ascii="Arial" w:hAnsi="Arial" w:cs="Arial"/>
          <w:bCs/>
          <w:spacing w:val="-3"/>
        </w:rPr>
        <w:t>,</w:t>
      </w:r>
      <w:r w:rsidR="00BE4355">
        <w:rPr>
          <w:rFonts w:ascii="Arial" w:hAnsi="Arial" w:cs="Arial"/>
          <w:bCs/>
          <w:spacing w:val="-3"/>
        </w:rPr>
        <w:t>” in L</w:t>
      </w:r>
      <w:r w:rsidR="007606FB">
        <w:rPr>
          <w:rFonts w:ascii="Arial" w:hAnsi="Arial" w:cs="Arial"/>
          <w:bCs/>
          <w:spacing w:val="-3"/>
        </w:rPr>
        <w:t>.</w:t>
      </w:r>
      <w:r w:rsidR="00BE4355">
        <w:rPr>
          <w:rFonts w:ascii="Arial" w:hAnsi="Arial" w:cs="Arial"/>
          <w:bCs/>
          <w:spacing w:val="-3"/>
        </w:rPr>
        <w:t xml:space="preserve"> </w:t>
      </w:r>
      <w:proofErr w:type="spellStart"/>
      <w:r w:rsidR="00BE4355">
        <w:rPr>
          <w:rFonts w:ascii="Arial" w:hAnsi="Arial" w:cs="Arial"/>
          <w:bCs/>
          <w:spacing w:val="-3"/>
        </w:rPr>
        <w:t>Spataro</w:t>
      </w:r>
      <w:proofErr w:type="spellEnd"/>
      <w:r w:rsidR="00AA1581" w:rsidRPr="00AA1581">
        <w:rPr>
          <w:rFonts w:ascii="Arial" w:hAnsi="Arial" w:cs="Arial"/>
          <w:bCs/>
          <w:spacing w:val="-3"/>
        </w:rPr>
        <w:t xml:space="preserve">, M. C. </w:t>
      </w:r>
      <w:proofErr w:type="spellStart"/>
      <w:r w:rsidR="00AA1581" w:rsidRPr="00AA1581">
        <w:rPr>
          <w:rFonts w:ascii="Arial" w:hAnsi="Arial" w:cs="Arial"/>
          <w:bCs/>
          <w:spacing w:val="-3"/>
        </w:rPr>
        <w:t>Quirici</w:t>
      </w:r>
      <w:proofErr w:type="spellEnd"/>
      <w:r w:rsidR="00AA1581" w:rsidRPr="00AA1581">
        <w:rPr>
          <w:rFonts w:ascii="Arial" w:hAnsi="Arial" w:cs="Arial"/>
          <w:bCs/>
          <w:spacing w:val="-3"/>
        </w:rPr>
        <w:t xml:space="preserve">, G. </w:t>
      </w:r>
      <w:proofErr w:type="spellStart"/>
      <w:r w:rsidR="00AA1581" w:rsidRPr="00AA1581">
        <w:rPr>
          <w:rFonts w:ascii="Arial" w:hAnsi="Arial" w:cs="Arial"/>
          <w:bCs/>
          <w:spacing w:val="-3"/>
        </w:rPr>
        <w:t>Iermano</w:t>
      </w:r>
      <w:proofErr w:type="spellEnd"/>
      <w:r w:rsidR="00AA1581" w:rsidRPr="00AA1581">
        <w:rPr>
          <w:rFonts w:ascii="Arial" w:hAnsi="Arial" w:cs="Arial"/>
          <w:bCs/>
          <w:spacing w:val="-3"/>
        </w:rPr>
        <w:t xml:space="preserve"> (eds.):  Assessing the EU Strategy on Green Finance and ESG Factors. Palgrave M</w:t>
      </w:r>
      <w:r w:rsidR="00AA1581">
        <w:rPr>
          <w:rFonts w:ascii="Arial" w:hAnsi="Arial" w:cs="Arial"/>
          <w:bCs/>
          <w:spacing w:val="-3"/>
        </w:rPr>
        <w:t>a</w:t>
      </w:r>
      <w:r w:rsidR="00AA1581" w:rsidRPr="00AA1581">
        <w:rPr>
          <w:rFonts w:ascii="Arial" w:hAnsi="Arial" w:cs="Arial"/>
          <w:bCs/>
          <w:spacing w:val="-3"/>
        </w:rPr>
        <w:t>cMillan (Springer)</w:t>
      </w:r>
      <w:r w:rsidR="00AA1581">
        <w:rPr>
          <w:rFonts w:ascii="Arial" w:hAnsi="Arial" w:cs="Arial"/>
          <w:bCs/>
          <w:spacing w:val="-3"/>
        </w:rPr>
        <w:t>.</w:t>
      </w:r>
    </w:p>
    <w:p w14:paraId="735CB3A5" w14:textId="767B8525" w:rsidR="00CF4CEF" w:rsidRPr="00CF4CEF" w:rsidRDefault="00CF4CEF" w:rsidP="009179E2">
      <w:pPr>
        <w:tabs>
          <w:tab w:val="left" w:pos="-720"/>
        </w:tabs>
        <w:suppressAutoHyphens/>
        <w:spacing w:line="240" w:lineRule="auto"/>
        <w:ind w:left="720" w:hanging="720"/>
        <w:contextualSpacing/>
        <w:jc w:val="both"/>
        <w:rPr>
          <w:rFonts w:ascii="Arial" w:hAnsi="Arial" w:cs="Arial"/>
          <w:bCs/>
          <w:spacing w:val="-3"/>
        </w:rPr>
      </w:pPr>
      <w:r w:rsidRPr="00CF4CEF">
        <w:rPr>
          <w:rFonts w:ascii="Arial" w:hAnsi="Arial" w:cs="Arial"/>
          <w:bCs/>
          <w:spacing w:val="-3"/>
        </w:rPr>
        <w:lastRenderedPageBreak/>
        <w:t>Amin, S</w:t>
      </w:r>
      <w:r>
        <w:rPr>
          <w:rFonts w:ascii="Arial" w:hAnsi="Arial" w:cs="Arial"/>
          <w:bCs/>
          <w:spacing w:val="-3"/>
        </w:rPr>
        <w:t>.</w:t>
      </w:r>
      <w:r w:rsidRPr="00CF4CEF">
        <w:rPr>
          <w:rFonts w:ascii="Arial" w:hAnsi="Arial" w:cs="Arial"/>
          <w:bCs/>
          <w:spacing w:val="-3"/>
        </w:rPr>
        <w:t xml:space="preserve"> Jamasb, T</w:t>
      </w:r>
      <w:r>
        <w:rPr>
          <w:rFonts w:ascii="Arial" w:hAnsi="Arial" w:cs="Arial"/>
          <w:bCs/>
          <w:spacing w:val="-3"/>
        </w:rPr>
        <w:t>.</w:t>
      </w:r>
      <w:r w:rsidRPr="00CF4CEF">
        <w:rPr>
          <w:rFonts w:ascii="Arial" w:hAnsi="Arial" w:cs="Arial"/>
          <w:bCs/>
          <w:spacing w:val="-3"/>
        </w:rPr>
        <w:t>, Llorca, M</w:t>
      </w:r>
      <w:r>
        <w:rPr>
          <w:rFonts w:ascii="Arial" w:hAnsi="Arial" w:cs="Arial"/>
          <w:bCs/>
          <w:spacing w:val="-3"/>
        </w:rPr>
        <w:t>.</w:t>
      </w:r>
      <w:r w:rsidRPr="00CF4CEF">
        <w:rPr>
          <w:rFonts w:ascii="Arial" w:hAnsi="Arial" w:cs="Arial"/>
          <w:bCs/>
          <w:spacing w:val="-3"/>
        </w:rPr>
        <w:t xml:space="preserve">, </w:t>
      </w:r>
      <w:proofErr w:type="spellStart"/>
      <w:r w:rsidRPr="00CF4CEF">
        <w:rPr>
          <w:rFonts w:ascii="Arial" w:hAnsi="Arial" w:cs="Arial"/>
          <w:bCs/>
          <w:spacing w:val="-3"/>
        </w:rPr>
        <w:t>Marsiliani,</w:t>
      </w:r>
      <w:proofErr w:type="spellEnd"/>
      <w:r w:rsidRPr="00CF4CEF">
        <w:rPr>
          <w:rFonts w:ascii="Arial" w:hAnsi="Arial" w:cs="Arial"/>
          <w:bCs/>
          <w:spacing w:val="-3"/>
        </w:rPr>
        <w:t xml:space="preserve"> L</w:t>
      </w:r>
      <w:r>
        <w:rPr>
          <w:rFonts w:ascii="Arial" w:hAnsi="Arial" w:cs="Arial"/>
          <w:bCs/>
          <w:spacing w:val="-3"/>
        </w:rPr>
        <w:t>. and</w:t>
      </w:r>
      <w:r w:rsidRPr="00CF4CEF">
        <w:rPr>
          <w:rFonts w:ascii="Arial" w:hAnsi="Arial" w:cs="Arial"/>
          <w:bCs/>
          <w:spacing w:val="-3"/>
        </w:rPr>
        <w:t xml:space="preserve"> </w:t>
      </w:r>
      <w:r>
        <w:rPr>
          <w:rFonts w:ascii="Arial" w:hAnsi="Arial" w:cs="Arial"/>
          <w:bCs/>
          <w:spacing w:val="-3"/>
        </w:rPr>
        <w:t>T.</w:t>
      </w:r>
      <w:r w:rsidRPr="00CF4CEF">
        <w:rPr>
          <w:rFonts w:ascii="Arial" w:hAnsi="Arial" w:cs="Arial"/>
          <w:bCs/>
          <w:spacing w:val="-3"/>
        </w:rPr>
        <w:t xml:space="preserve"> </w:t>
      </w:r>
      <w:proofErr w:type="spellStart"/>
      <w:r w:rsidRPr="00CF4CEF">
        <w:rPr>
          <w:rFonts w:ascii="Arial" w:hAnsi="Arial" w:cs="Arial"/>
          <w:bCs/>
          <w:spacing w:val="-3"/>
        </w:rPr>
        <w:t>Renström</w:t>
      </w:r>
      <w:proofErr w:type="spellEnd"/>
      <w:r w:rsidRPr="00CF4CEF">
        <w:rPr>
          <w:rFonts w:ascii="Arial" w:hAnsi="Arial" w:cs="Arial"/>
          <w:bCs/>
          <w:spacing w:val="-3"/>
        </w:rPr>
        <w:t xml:space="preserve"> (2022)</w:t>
      </w:r>
      <w:r>
        <w:rPr>
          <w:rFonts w:ascii="Arial" w:hAnsi="Arial" w:cs="Arial"/>
          <w:bCs/>
          <w:spacing w:val="-3"/>
        </w:rPr>
        <w:t xml:space="preserve"> </w:t>
      </w:r>
      <w:r w:rsidRPr="00CF4CEF">
        <w:rPr>
          <w:rFonts w:ascii="Arial" w:hAnsi="Arial" w:cs="Arial"/>
          <w:bCs/>
          <w:spacing w:val="-3"/>
        </w:rPr>
        <w:t>“Decarbonisation Policies and Energy Price Reforms in Bangladesh</w:t>
      </w:r>
      <w:r w:rsidR="00B750BB">
        <w:rPr>
          <w:rFonts w:ascii="Arial" w:hAnsi="Arial" w:cs="Arial"/>
          <w:bCs/>
          <w:spacing w:val="-3"/>
        </w:rPr>
        <w:t>,</w:t>
      </w:r>
      <w:r w:rsidRPr="00CF4CEF">
        <w:rPr>
          <w:rFonts w:ascii="Arial" w:hAnsi="Arial" w:cs="Arial"/>
          <w:bCs/>
          <w:spacing w:val="-3"/>
        </w:rPr>
        <w:t xml:space="preserve">” </w:t>
      </w:r>
      <w:r w:rsidRPr="00C85CC0">
        <w:rPr>
          <w:rFonts w:ascii="Arial" w:hAnsi="Arial" w:cs="Arial"/>
          <w:bCs/>
          <w:i/>
          <w:iCs/>
          <w:spacing w:val="-3"/>
        </w:rPr>
        <w:t>Energy Policy</w:t>
      </w:r>
      <w:r w:rsidRPr="00CF4CEF">
        <w:rPr>
          <w:rFonts w:ascii="Arial" w:hAnsi="Arial" w:cs="Arial"/>
          <w:bCs/>
          <w:spacing w:val="-3"/>
        </w:rPr>
        <w:t xml:space="preserve">, </w:t>
      </w:r>
      <w:r w:rsidR="009179E2" w:rsidRPr="009179E2">
        <w:rPr>
          <w:rFonts w:ascii="Arial" w:hAnsi="Arial" w:cs="Arial"/>
          <w:bCs/>
          <w:spacing w:val="-3"/>
        </w:rPr>
        <w:t>Volume 170,</w:t>
      </w:r>
      <w:r w:rsidR="009179E2">
        <w:rPr>
          <w:rFonts w:ascii="Arial" w:hAnsi="Arial" w:cs="Arial"/>
          <w:bCs/>
          <w:spacing w:val="-3"/>
        </w:rPr>
        <w:t xml:space="preserve"> November </w:t>
      </w:r>
      <w:r w:rsidR="009179E2" w:rsidRPr="009179E2">
        <w:rPr>
          <w:rFonts w:ascii="Arial" w:hAnsi="Arial" w:cs="Arial"/>
          <w:bCs/>
          <w:spacing w:val="-3"/>
        </w:rPr>
        <w:t>2022</w:t>
      </w:r>
    </w:p>
    <w:p w14:paraId="5BD152BC" w14:textId="10D5C826" w:rsidR="000E3B6C" w:rsidRDefault="000E3B6C" w:rsidP="004419BD">
      <w:pPr>
        <w:tabs>
          <w:tab w:val="left" w:pos="-720"/>
        </w:tabs>
        <w:suppressAutoHyphens/>
        <w:spacing w:line="240" w:lineRule="auto"/>
        <w:ind w:left="720" w:hanging="720"/>
        <w:contextualSpacing/>
        <w:jc w:val="both"/>
        <w:rPr>
          <w:rFonts w:ascii="Arial" w:hAnsi="Arial" w:cs="Arial"/>
        </w:rPr>
      </w:pPr>
      <w:r w:rsidRPr="000E3B6C">
        <w:rPr>
          <w:rFonts w:ascii="Arial" w:hAnsi="Arial" w:cs="Arial"/>
        </w:rPr>
        <w:t>Amin S., Marsiliani L.</w:t>
      </w:r>
      <w:r>
        <w:rPr>
          <w:rFonts w:ascii="Arial" w:hAnsi="Arial" w:cs="Arial"/>
        </w:rPr>
        <w:t xml:space="preserve">, </w:t>
      </w:r>
      <w:proofErr w:type="spellStart"/>
      <w:r w:rsidRPr="000E3B6C">
        <w:rPr>
          <w:rFonts w:ascii="Arial" w:hAnsi="Arial" w:cs="Arial"/>
        </w:rPr>
        <w:t>Renström</w:t>
      </w:r>
      <w:proofErr w:type="spellEnd"/>
      <w:r w:rsidRPr="000E3B6C">
        <w:rPr>
          <w:rFonts w:ascii="Arial" w:hAnsi="Arial" w:cs="Arial"/>
        </w:rPr>
        <w:t xml:space="preserve"> </w:t>
      </w:r>
      <w:proofErr w:type="gramStart"/>
      <w:r>
        <w:rPr>
          <w:rFonts w:ascii="Arial" w:hAnsi="Arial" w:cs="Arial"/>
        </w:rPr>
        <w:t>T.</w:t>
      </w:r>
      <w:proofErr w:type="gramEnd"/>
      <w:r>
        <w:rPr>
          <w:rFonts w:ascii="Arial" w:hAnsi="Arial" w:cs="Arial"/>
        </w:rPr>
        <w:t xml:space="preserve"> and F</w:t>
      </w:r>
      <w:r w:rsidR="004E14B5">
        <w:rPr>
          <w:rFonts w:ascii="Arial" w:hAnsi="Arial" w:cs="Arial"/>
        </w:rPr>
        <w:t xml:space="preserve">. </w:t>
      </w:r>
      <w:proofErr w:type="spellStart"/>
      <w:r w:rsidR="004E14B5" w:rsidRPr="004E14B5">
        <w:rPr>
          <w:rFonts w:ascii="Arial" w:hAnsi="Arial" w:cs="Arial"/>
        </w:rPr>
        <w:t>Taghizadeh-Hesary</w:t>
      </w:r>
      <w:proofErr w:type="spellEnd"/>
      <w:r w:rsidR="004E14B5">
        <w:rPr>
          <w:rFonts w:ascii="Arial" w:hAnsi="Arial" w:cs="Arial"/>
        </w:rPr>
        <w:t xml:space="preserve"> </w:t>
      </w:r>
      <w:r w:rsidRPr="000E3B6C">
        <w:rPr>
          <w:rFonts w:ascii="Arial" w:hAnsi="Arial" w:cs="Arial"/>
        </w:rPr>
        <w:t xml:space="preserve">(2022) “The </w:t>
      </w:r>
      <w:r>
        <w:rPr>
          <w:rFonts w:ascii="Arial" w:hAnsi="Arial" w:cs="Arial"/>
        </w:rPr>
        <w:t>Vulnerability of the</w:t>
      </w:r>
      <w:r w:rsidR="004419BD">
        <w:rPr>
          <w:rFonts w:ascii="Arial" w:hAnsi="Arial" w:cs="Arial"/>
        </w:rPr>
        <w:t xml:space="preserve"> </w:t>
      </w:r>
      <w:r>
        <w:rPr>
          <w:rFonts w:ascii="Arial" w:hAnsi="Arial" w:cs="Arial"/>
        </w:rPr>
        <w:t>Bangladesh Economy to Oil-Price Shocks</w:t>
      </w:r>
      <w:r w:rsidR="00B750BB">
        <w:rPr>
          <w:rFonts w:ascii="Arial" w:hAnsi="Arial" w:cs="Arial"/>
        </w:rPr>
        <w:t>,</w:t>
      </w:r>
      <w:r w:rsidRPr="000E3B6C">
        <w:rPr>
          <w:rFonts w:ascii="Arial" w:hAnsi="Arial" w:cs="Arial"/>
        </w:rPr>
        <w:t xml:space="preserve">” in </w:t>
      </w:r>
      <w:r w:rsidR="004419BD" w:rsidRPr="004419BD">
        <w:rPr>
          <w:rFonts w:ascii="Arial" w:hAnsi="Arial" w:cs="Arial"/>
        </w:rPr>
        <w:t>F</w:t>
      </w:r>
      <w:r w:rsidR="007606FB">
        <w:rPr>
          <w:rFonts w:ascii="Arial" w:hAnsi="Arial" w:cs="Arial"/>
        </w:rPr>
        <w:t xml:space="preserve">. </w:t>
      </w:r>
      <w:proofErr w:type="spellStart"/>
      <w:r w:rsidR="004419BD" w:rsidRPr="004419BD">
        <w:rPr>
          <w:rFonts w:ascii="Arial" w:hAnsi="Arial" w:cs="Arial"/>
        </w:rPr>
        <w:t>Taghizadeh-Hesary</w:t>
      </w:r>
      <w:proofErr w:type="spellEnd"/>
      <w:r w:rsidRPr="000E3B6C">
        <w:rPr>
          <w:rFonts w:ascii="Arial" w:hAnsi="Arial" w:cs="Arial"/>
        </w:rPr>
        <w:t xml:space="preserve"> </w:t>
      </w:r>
      <w:r w:rsidR="004419BD">
        <w:rPr>
          <w:rFonts w:ascii="Arial" w:hAnsi="Arial" w:cs="Arial"/>
        </w:rPr>
        <w:t>and D</w:t>
      </w:r>
      <w:r w:rsidR="007606FB">
        <w:rPr>
          <w:rFonts w:ascii="Arial" w:hAnsi="Arial" w:cs="Arial"/>
        </w:rPr>
        <w:t>.</w:t>
      </w:r>
      <w:r w:rsidR="004419BD">
        <w:rPr>
          <w:rFonts w:ascii="Arial" w:hAnsi="Arial" w:cs="Arial"/>
        </w:rPr>
        <w:t xml:space="preserve"> Zhang </w:t>
      </w:r>
      <w:r w:rsidRPr="000E3B6C">
        <w:rPr>
          <w:rFonts w:ascii="Arial" w:hAnsi="Arial" w:cs="Arial"/>
        </w:rPr>
        <w:t xml:space="preserve">eds. </w:t>
      </w:r>
      <w:r w:rsidR="004419BD">
        <w:rPr>
          <w:rFonts w:ascii="Arial" w:hAnsi="Arial" w:cs="Arial"/>
        </w:rPr>
        <w:t xml:space="preserve">The </w:t>
      </w:r>
      <w:r>
        <w:rPr>
          <w:rFonts w:ascii="Arial" w:hAnsi="Arial" w:cs="Arial"/>
        </w:rPr>
        <w:t xml:space="preserve">Handbook </w:t>
      </w:r>
      <w:r w:rsidR="004419BD">
        <w:rPr>
          <w:rFonts w:ascii="Arial" w:hAnsi="Arial" w:cs="Arial"/>
        </w:rPr>
        <w:t>o</w:t>
      </w:r>
      <w:r>
        <w:rPr>
          <w:rFonts w:ascii="Arial" w:hAnsi="Arial" w:cs="Arial"/>
        </w:rPr>
        <w:t xml:space="preserve">f Energy Policy. Springer, </w:t>
      </w:r>
      <w:r w:rsidR="00E6659E">
        <w:rPr>
          <w:rFonts w:ascii="Arial" w:hAnsi="Arial" w:cs="Arial"/>
        </w:rPr>
        <w:t>October</w:t>
      </w:r>
      <w:r>
        <w:rPr>
          <w:rFonts w:ascii="Arial" w:hAnsi="Arial" w:cs="Arial"/>
        </w:rPr>
        <w:t xml:space="preserve"> 2022</w:t>
      </w:r>
      <w:r w:rsidR="004E14B5">
        <w:rPr>
          <w:rFonts w:ascii="Arial" w:hAnsi="Arial" w:cs="Arial"/>
        </w:rPr>
        <w:t>.</w:t>
      </w:r>
      <w:r w:rsidRPr="000E3B6C">
        <w:rPr>
          <w:rFonts w:ascii="Arial" w:hAnsi="Arial" w:cs="Arial"/>
        </w:rPr>
        <w:t xml:space="preserve">  </w:t>
      </w:r>
    </w:p>
    <w:p w14:paraId="4E093604" w14:textId="50CCCC95" w:rsidR="00733EC9" w:rsidRDefault="00520F9E" w:rsidP="00733EC9">
      <w:pPr>
        <w:tabs>
          <w:tab w:val="left" w:pos="-720"/>
        </w:tabs>
        <w:suppressAutoHyphens/>
        <w:spacing w:line="240" w:lineRule="auto"/>
        <w:contextualSpacing/>
        <w:jc w:val="both"/>
        <w:rPr>
          <w:rFonts w:ascii="Arial" w:hAnsi="Arial" w:cs="Arial"/>
        </w:rPr>
      </w:pPr>
      <w:r w:rsidRPr="00733EC9">
        <w:rPr>
          <w:rFonts w:ascii="Arial" w:hAnsi="Arial" w:cs="Arial"/>
        </w:rPr>
        <w:t xml:space="preserve">Amin S., Jamasb T., Llorca M., Marsiliani </w:t>
      </w:r>
      <w:proofErr w:type="gramStart"/>
      <w:r w:rsidRPr="00733EC9">
        <w:rPr>
          <w:rFonts w:ascii="Arial" w:hAnsi="Arial" w:cs="Arial"/>
        </w:rPr>
        <w:t>L.</w:t>
      </w:r>
      <w:proofErr w:type="gramEnd"/>
      <w:r w:rsidRPr="00733EC9">
        <w:rPr>
          <w:rFonts w:ascii="Arial" w:hAnsi="Arial" w:cs="Arial"/>
        </w:rPr>
        <w:t xml:space="preserve"> and T. </w:t>
      </w:r>
      <w:proofErr w:type="spellStart"/>
      <w:r w:rsidRPr="00733EC9">
        <w:rPr>
          <w:rFonts w:ascii="Arial" w:hAnsi="Arial" w:cs="Arial"/>
          <w:spacing w:val="-3"/>
        </w:rPr>
        <w:t>Renström</w:t>
      </w:r>
      <w:proofErr w:type="spellEnd"/>
      <w:r w:rsidRPr="00733EC9">
        <w:rPr>
          <w:rFonts w:ascii="Arial" w:hAnsi="Arial" w:cs="Arial"/>
        </w:rPr>
        <w:t xml:space="preserve"> (2022) “The Case of Waste to Energy</w:t>
      </w:r>
    </w:p>
    <w:p w14:paraId="526A0647" w14:textId="2E8DF418" w:rsidR="00520F9E" w:rsidRPr="00733EC9" w:rsidRDefault="00AA5FDF" w:rsidP="00733EC9">
      <w:pPr>
        <w:tabs>
          <w:tab w:val="left" w:pos="-720"/>
        </w:tabs>
        <w:suppressAutoHyphens/>
        <w:spacing w:line="240" w:lineRule="auto"/>
        <w:ind w:left="720"/>
        <w:contextualSpacing/>
        <w:jc w:val="both"/>
        <w:rPr>
          <w:rFonts w:ascii="Arial" w:hAnsi="Arial" w:cs="Arial"/>
        </w:rPr>
      </w:pPr>
      <w:r>
        <w:rPr>
          <w:rFonts w:ascii="Arial" w:hAnsi="Arial" w:cs="Arial"/>
        </w:rPr>
        <w:t xml:space="preserve">In </w:t>
      </w:r>
      <w:r w:rsidR="00520F9E" w:rsidRPr="00733EC9">
        <w:rPr>
          <w:rFonts w:ascii="Arial" w:hAnsi="Arial" w:cs="Arial"/>
        </w:rPr>
        <w:t>Bangladesh</w:t>
      </w:r>
      <w:r w:rsidR="00B750BB">
        <w:rPr>
          <w:rFonts w:ascii="Arial" w:hAnsi="Arial" w:cs="Arial"/>
        </w:rPr>
        <w:t>,</w:t>
      </w:r>
      <w:r w:rsidR="00520F9E" w:rsidRPr="00733EC9">
        <w:rPr>
          <w:rFonts w:ascii="Arial" w:hAnsi="Arial" w:cs="Arial"/>
        </w:rPr>
        <w:t>” in</w:t>
      </w:r>
      <w:r w:rsidR="00733EC9">
        <w:rPr>
          <w:rFonts w:ascii="Arial" w:hAnsi="Arial" w:cs="Arial"/>
        </w:rPr>
        <w:t xml:space="preserve"> </w:t>
      </w:r>
      <w:r w:rsidR="00520F9E" w:rsidRPr="00733EC9">
        <w:rPr>
          <w:rFonts w:ascii="Arial" w:hAnsi="Arial" w:cs="Arial"/>
        </w:rPr>
        <w:t>L</w:t>
      </w:r>
      <w:r w:rsidR="007606FB">
        <w:rPr>
          <w:rFonts w:ascii="Arial" w:hAnsi="Arial" w:cs="Arial"/>
        </w:rPr>
        <w:t xml:space="preserve">. </w:t>
      </w:r>
      <w:r w:rsidR="00520F9E" w:rsidRPr="00733EC9">
        <w:rPr>
          <w:rFonts w:ascii="Arial" w:hAnsi="Arial" w:cs="Arial"/>
        </w:rPr>
        <w:t>Arthur, M</w:t>
      </w:r>
      <w:r w:rsidR="007606FB">
        <w:rPr>
          <w:rFonts w:ascii="Arial" w:hAnsi="Arial" w:cs="Arial"/>
        </w:rPr>
        <w:t>.</w:t>
      </w:r>
      <w:r w:rsidR="00520F9E" w:rsidRPr="00733EC9">
        <w:rPr>
          <w:rFonts w:ascii="Arial" w:hAnsi="Arial" w:cs="Arial"/>
        </w:rPr>
        <w:t xml:space="preserve"> Hughes, and D</w:t>
      </w:r>
      <w:r w:rsidR="007606FB">
        <w:rPr>
          <w:rFonts w:ascii="Arial" w:hAnsi="Arial" w:cs="Arial"/>
        </w:rPr>
        <w:t>.</w:t>
      </w:r>
      <w:r w:rsidR="00520F9E" w:rsidRPr="00733EC9">
        <w:rPr>
          <w:rFonts w:ascii="Arial" w:hAnsi="Arial" w:cs="Arial"/>
        </w:rPr>
        <w:t xml:space="preserve"> Hondo, eds. </w:t>
      </w:r>
      <w:r w:rsidR="00520F9E" w:rsidRPr="00733EC9">
        <w:rPr>
          <w:rFonts w:ascii="Arial" w:hAnsi="Arial" w:cs="Arial"/>
          <w:i/>
        </w:rPr>
        <w:t>Prospects for Transitioning from a Linear to Circular Economy in Developing Asia.</w:t>
      </w:r>
      <w:r w:rsidR="00520F9E" w:rsidRPr="00733EC9">
        <w:rPr>
          <w:rFonts w:ascii="Arial" w:hAnsi="Arial" w:cs="Arial"/>
        </w:rPr>
        <w:t xml:space="preserve"> Tokyo: Asian Development Bank Institute, February 2022</w:t>
      </w:r>
      <w:r w:rsidR="004E14B5">
        <w:rPr>
          <w:rFonts w:ascii="Arial" w:hAnsi="Arial" w:cs="Arial"/>
        </w:rPr>
        <w:t>.</w:t>
      </w:r>
    </w:p>
    <w:p w14:paraId="487FAEEE" w14:textId="77777777" w:rsidR="00FB37E6" w:rsidRDefault="00BA3BEC" w:rsidP="00733EC9">
      <w:pPr>
        <w:tabs>
          <w:tab w:val="left" w:pos="-720"/>
        </w:tabs>
        <w:suppressAutoHyphens/>
        <w:spacing w:line="240" w:lineRule="auto"/>
        <w:contextualSpacing/>
        <w:jc w:val="both"/>
        <w:rPr>
          <w:rFonts w:ascii="Arial" w:hAnsi="Arial" w:cs="Arial"/>
          <w:spacing w:val="-3"/>
        </w:rPr>
      </w:pPr>
      <w:r w:rsidRPr="00733EC9">
        <w:rPr>
          <w:rFonts w:ascii="Arial" w:hAnsi="Arial" w:cs="Arial"/>
        </w:rPr>
        <w:t xml:space="preserve">Amin S., Jamasb T., Llorca M., Marsiliani L., </w:t>
      </w:r>
      <w:proofErr w:type="spellStart"/>
      <w:r w:rsidRPr="00733EC9">
        <w:rPr>
          <w:rFonts w:ascii="Arial" w:hAnsi="Arial" w:cs="Arial"/>
          <w:spacing w:val="-3"/>
        </w:rPr>
        <w:t>Renström</w:t>
      </w:r>
      <w:proofErr w:type="spellEnd"/>
      <w:r w:rsidRPr="00733EC9">
        <w:rPr>
          <w:rFonts w:ascii="Arial" w:hAnsi="Arial" w:cs="Arial"/>
          <w:spacing w:val="-3"/>
        </w:rPr>
        <w:t xml:space="preserve"> </w:t>
      </w:r>
      <w:proofErr w:type="gramStart"/>
      <w:r w:rsidRPr="00733EC9">
        <w:rPr>
          <w:rFonts w:ascii="Arial" w:hAnsi="Arial" w:cs="Arial"/>
          <w:spacing w:val="-3"/>
        </w:rPr>
        <w:t>T.</w:t>
      </w:r>
      <w:proofErr w:type="gramEnd"/>
      <w:r w:rsidRPr="00733EC9">
        <w:rPr>
          <w:rFonts w:ascii="Arial" w:hAnsi="Arial" w:cs="Arial"/>
          <w:spacing w:val="-3"/>
        </w:rPr>
        <w:t xml:space="preserve"> and A. Sarkar (2021)</w:t>
      </w:r>
      <w:r w:rsidRPr="00733EC9">
        <w:rPr>
          <w:rFonts w:ascii="Arial" w:hAnsi="Arial" w:cs="Arial"/>
        </w:rPr>
        <w:t xml:space="preserve"> </w:t>
      </w:r>
      <w:r w:rsidR="005772BA" w:rsidRPr="00733EC9">
        <w:rPr>
          <w:rFonts w:ascii="Arial" w:hAnsi="Arial" w:cs="Arial"/>
          <w:spacing w:val="-3"/>
        </w:rPr>
        <w:t>“Captive Power, Market</w:t>
      </w:r>
    </w:p>
    <w:p w14:paraId="6566B1D5" w14:textId="16DA0A92" w:rsidR="005772BA" w:rsidRPr="00733EC9" w:rsidRDefault="005772BA" w:rsidP="00FB37E6">
      <w:pPr>
        <w:tabs>
          <w:tab w:val="left" w:pos="-720"/>
        </w:tabs>
        <w:suppressAutoHyphens/>
        <w:spacing w:line="240" w:lineRule="auto"/>
        <w:ind w:left="720"/>
        <w:contextualSpacing/>
        <w:jc w:val="both"/>
        <w:rPr>
          <w:rFonts w:ascii="Arial" w:hAnsi="Arial" w:cs="Arial"/>
          <w:spacing w:val="-3"/>
        </w:rPr>
      </w:pPr>
      <w:r w:rsidRPr="00733EC9">
        <w:rPr>
          <w:rFonts w:ascii="Arial" w:hAnsi="Arial" w:cs="Arial"/>
          <w:spacing w:val="-3"/>
        </w:rPr>
        <w:t>Access and Macroeconomic Performance: Reforming the Bangladesh</w:t>
      </w:r>
      <w:r w:rsidR="00BA3BEC" w:rsidRPr="00733EC9">
        <w:rPr>
          <w:rFonts w:ascii="Arial" w:hAnsi="Arial" w:cs="Arial"/>
          <w:spacing w:val="-3"/>
        </w:rPr>
        <w:t xml:space="preserve"> E</w:t>
      </w:r>
      <w:r w:rsidRPr="00733EC9">
        <w:rPr>
          <w:rFonts w:ascii="Arial" w:hAnsi="Arial" w:cs="Arial"/>
          <w:spacing w:val="-3"/>
        </w:rPr>
        <w:t>lectricity Sector</w:t>
      </w:r>
      <w:r w:rsidR="00B750BB">
        <w:rPr>
          <w:rFonts w:ascii="Arial" w:hAnsi="Arial" w:cs="Arial"/>
          <w:spacing w:val="-3"/>
        </w:rPr>
        <w:t>,</w:t>
      </w:r>
      <w:r w:rsidRPr="00733EC9">
        <w:rPr>
          <w:rFonts w:ascii="Arial" w:hAnsi="Arial" w:cs="Arial"/>
          <w:spacing w:val="-3"/>
        </w:rPr>
        <w:t xml:space="preserve">” </w:t>
      </w:r>
      <w:r w:rsidRPr="00733EC9">
        <w:rPr>
          <w:rFonts w:ascii="Arial" w:hAnsi="Arial" w:cs="Arial"/>
          <w:i/>
          <w:spacing w:val="-3"/>
        </w:rPr>
        <w:t>Energy Economics</w:t>
      </w:r>
      <w:r w:rsidRPr="00733EC9">
        <w:rPr>
          <w:rFonts w:ascii="Arial" w:hAnsi="Arial" w:cs="Arial"/>
          <w:spacing w:val="-3"/>
        </w:rPr>
        <w:t>, Volume 102, October 2021.</w:t>
      </w:r>
    </w:p>
    <w:p w14:paraId="2FC11C42" w14:textId="77777777" w:rsidR="00FB37E6" w:rsidRDefault="00BA3BEC" w:rsidP="00E43E0B">
      <w:pPr>
        <w:tabs>
          <w:tab w:val="left" w:pos="-720"/>
        </w:tabs>
        <w:suppressAutoHyphens/>
        <w:spacing w:line="240" w:lineRule="auto"/>
        <w:contextualSpacing/>
        <w:jc w:val="both"/>
        <w:rPr>
          <w:rFonts w:ascii="Arial" w:hAnsi="Arial" w:cs="Arial"/>
          <w:spacing w:val="-3"/>
        </w:rPr>
      </w:pPr>
      <w:r w:rsidRPr="00733EC9">
        <w:rPr>
          <w:rFonts w:ascii="Arial" w:hAnsi="Arial" w:cs="Arial"/>
        </w:rPr>
        <w:t xml:space="preserve">Amin S., Jamasb T., Llorca M., Marsiliani </w:t>
      </w:r>
      <w:proofErr w:type="gramStart"/>
      <w:r w:rsidRPr="00733EC9">
        <w:rPr>
          <w:rFonts w:ascii="Arial" w:hAnsi="Arial" w:cs="Arial"/>
        </w:rPr>
        <w:t>L.</w:t>
      </w:r>
      <w:proofErr w:type="gramEnd"/>
      <w:r w:rsidRPr="00733EC9">
        <w:rPr>
          <w:rFonts w:ascii="Arial" w:hAnsi="Arial" w:cs="Arial"/>
        </w:rPr>
        <w:t xml:space="preserve"> and T. </w:t>
      </w:r>
      <w:proofErr w:type="spellStart"/>
      <w:r w:rsidRPr="00733EC9">
        <w:rPr>
          <w:rFonts w:ascii="Arial" w:hAnsi="Arial" w:cs="Arial"/>
          <w:spacing w:val="-3"/>
        </w:rPr>
        <w:t>Renström</w:t>
      </w:r>
      <w:proofErr w:type="spellEnd"/>
      <w:r w:rsidR="00AA5FDF">
        <w:rPr>
          <w:rFonts w:ascii="Arial" w:hAnsi="Arial" w:cs="Arial"/>
        </w:rPr>
        <w:t xml:space="preserve"> </w:t>
      </w:r>
      <w:r w:rsidRPr="00733EC9">
        <w:rPr>
          <w:rFonts w:ascii="Arial" w:hAnsi="Arial" w:cs="Arial"/>
        </w:rPr>
        <w:t xml:space="preserve">(2021) </w:t>
      </w:r>
      <w:r w:rsidR="005772BA" w:rsidRPr="00733EC9">
        <w:rPr>
          <w:rFonts w:ascii="Arial" w:hAnsi="Arial" w:cs="Arial"/>
          <w:spacing w:val="-3"/>
        </w:rPr>
        <w:t>“On the Role of Captive Power</w:t>
      </w:r>
    </w:p>
    <w:p w14:paraId="1E65EEB0" w14:textId="75454AC6" w:rsidR="005772BA" w:rsidRPr="00733EC9" w:rsidRDefault="005772BA" w:rsidP="00FB37E6">
      <w:pPr>
        <w:tabs>
          <w:tab w:val="left" w:pos="-720"/>
        </w:tabs>
        <w:suppressAutoHyphens/>
        <w:spacing w:line="240" w:lineRule="auto"/>
        <w:ind w:left="720"/>
        <w:contextualSpacing/>
        <w:jc w:val="both"/>
        <w:rPr>
          <w:rFonts w:ascii="Arial" w:hAnsi="Arial" w:cs="Arial"/>
          <w:spacing w:val="-3"/>
        </w:rPr>
      </w:pPr>
      <w:r w:rsidRPr="00733EC9">
        <w:rPr>
          <w:rFonts w:ascii="Arial" w:hAnsi="Arial" w:cs="Arial"/>
          <w:spacing w:val="-3"/>
        </w:rPr>
        <w:t>Plants</w:t>
      </w:r>
      <w:r w:rsidR="00E43E0B" w:rsidRPr="00733EC9">
        <w:rPr>
          <w:rFonts w:ascii="Arial" w:hAnsi="Arial" w:cs="Arial"/>
          <w:spacing w:val="-3"/>
        </w:rPr>
        <w:t xml:space="preserve"> </w:t>
      </w:r>
      <w:r w:rsidRPr="00733EC9">
        <w:rPr>
          <w:rFonts w:ascii="Arial" w:hAnsi="Arial" w:cs="Arial"/>
          <w:spacing w:val="-3"/>
        </w:rPr>
        <w:t>in the</w:t>
      </w:r>
      <w:r w:rsidR="00BA3BEC" w:rsidRPr="00733EC9">
        <w:rPr>
          <w:rFonts w:ascii="Arial" w:hAnsi="Arial" w:cs="Arial"/>
          <w:spacing w:val="-3"/>
        </w:rPr>
        <w:t xml:space="preserve"> </w:t>
      </w:r>
      <w:r w:rsidRPr="00733EC9">
        <w:rPr>
          <w:rFonts w:ascii="Arial" w:hAnsi="Arial" w:cs="Arial"/>
          <w:spacing w:val="-3"/>
        </w:rPr>
        <w:t xml:space="preserve">Bangladesh Electricity Sector,” ADBI Working Paper No. 1238, Tokyo: Asian Development </w:t>
      </w:r>
      <w:r w:rsidR="002D16EE" w:rsidRPr="00733EC9">
        <w:rPr>
          <w:rFonts w:ascii="Arial" w:hAnsi="Arial" w:cs="Arial"/>
          <w:spacing w:val="-3"/>
        </w:rPr>
        <w:t>Bank Institute.</w:t>
      </w:r>
      <w:r w:rsidR="00B01767">
        <w:rPr>
          <w:rFonts w:ascii="Arial" w:hAnsi="Arial" w:cs="Arial"/>
          <w:spacing w:val="-3"/>
        </w:rPr>
        <w:t xml:space="preserve"> March 2021</w:t>
      </w:r>
    </w:p>
    <w:p w14:paraId="4782A031" w14:textId="77777777" w:rsidR="00FB37E6" w:rsidRDefault="00665CB2" w:rsidP="00E43E0B">
      <w:pPr>
        <w:tabs>
          <w:tab w:val="left" w:pos="-720"/>
        </w:tabs>
        <w:suppressAutoHyphens/>
        <w:spacing w:line="240" w:lineRule="auto"/>
        <w:contextualSpacing/>
        <w:jc w:val="both"/>
        <w:rPr>
          <w:rFonts w:ascii="Arial" w:hAnsi="Arial" w:cs="Arial"/>
          <w:spacing w:val="-3"/>
        </w:rPr>
      </w:pPr>
      <w:proofErr w:type="spellStart"/>
      <w:r w:rsidRPr="00733EC9">
        <w:rPr>
          <w:rFonts w:ascii="Arial" w:hAnsi="Arial" w:cs="Arial"/>
          <w:spacing w:val="-3"/>
        </w:rPr>
        <w:t>Renström</w:t>
      </w:r>
      <w:proofErr w:type="spellEnd"/>
      <w:r w:rsidRPr="00733EC9">
        <w:rPr>
          <w:rFonts w:ascii="Arial" w:hAnsi="Arial" w:cs="Arial"/>
          <w:spacing w:val="-3"/>
        </w:rPr>
        <w:t xml:space="preserve"> T., </w:t>
      </w:r>
      <w:proofErr w:type="spellStart"/>
      <w:r w:rsidRPr="00733EC9">
        <w:rPr>
          <w:rFonts w:ascii="Arial" w:hAnsi="Arial" w:cs="Arial"/>
          <w:spacing w:val="-3"/>
        </w:rPr>
        <w:t>Spataro</w:t>
      </w:r>
      <w:proofErr w:type="spellEnd"/>
      <w:r w:rsidRPr="00733EC9">
        <w:rPr>
          <w:rFonts w:ascii="Arial" w:hAnsi="Arial" w:cs="Arial"/>
        </w:rPr>
        <w:t xml:space="preserve"> </w:t>
      </w:r>
      <w:proofErr w:type="gramStart"/>
      <w:r w:rsidRPr="00733EC9">
        <w:rPr>
          <w:rFonts w:ascii="Arial" w:hAnsi="Arial" w:cs="Arial"/>
        </w:rPr>
        <w:t>L.</w:t>
      </w:r>
      <w:proofErr w:type="gramEnd"/>
      <w:r w:rsidRPr="00733EC9">
        <w:rPr>
          <w:rFonts w:ascii="Arial" w:hAnsi="Arial" w:cs="Arial"/>
        </w:rPr>
        <w:t xml:space="preserve"> and L. Marsiliani</w:t>
      </w:r>
      <w:r w:rsidR="005B507E" w:rsidRPr="00733EC9">
        <w:rPr>
          <w:rFonts w:ascii="Arial" w:hAnsi="Arial" w:cs="Arial"/>
          <w:spacing w:val="-3"/>
        </w:rPr>
        <w:t xml:space="preserve"> </w:t>
      </w:r>
      <w:r w:rsidR="00BA3BEC" w:rsidRPr="00733EC9">
        <w:rPr>
          <w:rFonts w:ascii="Arial" w:hAnsi="Arial" w:cs="Arial"/>
          <w:spacing w:val="-3"/>
        </w:rPr>
        <w:t xml:space="preserve">(2021) </w:t>
      </w:r>
      <w:r w:rsidR="00994E5F" w:rsidRPr="00733EC9">
        <w:rPr>
          <w:rFonts w:ascii="Arial" w:hAnsi="Arial" w:cs="Arial"/>
          <w:spacing w:val="-3"/>
        </w:rPr>
        <w:t>“Can Subsidies rather t</w:t>
      </w:r>
      <w:r w:rsidR="00533C51" w:rsidRPr="00733EC9">
        <w:rPr>
          <w:rFonts w:ascii="Arial" w:hAnsi="Arial" w:cs="Arial"/>
          <w:spacing w:val="-3"/>
        </w:rPr>
        <w:t xml:space="preserve">han </w:t>
      </w:r>
      <w:r w:rsidR="00994E5F" w:rsidRPr="00733EC9">
        <w:rPr>
          <w:rFonts w:ascii="Arial" w:hAnsi="Arial" w:cs="Arial"/>
          <w:spacing w:val="-3"/>
        </w:rPr>
        <w:t>Pollution Taxes Break the</w:t>
      </w:r>
    </w:p>
    <w:p w14:paraId="794851DD" w14:textId="6FBBFDDB" w:rsidR="00994E5F" w:rsidRPr="00733EC9" w:rsidRDefault="00994E5F" w:rsidP="00FB37E6">
      <w:pPr>
        <w:tabs>
          <w:tab w:val="left" w:pos="-720"/>
        </w:tabs>
        <w:suppressAutoHyphens/>
        <w:spacing w:line="240" w:lineRule="auto"/>
        <w:ind w:left="720"/>
        <w:contextualSpacing/>
        <w:jc w:val="both"/>
        <w:rPr>
          <w:rFonts w:ascii="Arial" w:hAnsi="Arial" w:cs="Arial"/>
          <w:spacing w:val="-3"/>
        </w:rPr>
      </w:pPr>
      <w:r w:rsidRPr="00733EC9">
        <w:rPr>
          <w:rFonts w:ascii="Arial" w:hAnsi="Arial" w:cs="Arial"/>
          <w:spacing w:val="-3"/>
        </w:rPr>
        <w:t>Trade-off</w:t>
      </w:r>
      <w:r w:rsidR="00BA3BEC" w:rsidRPr="00733EC9">
        <w:rPr>
          <w:rFonts w:ascii="Arial" w:hAnsi="Arial" w:cs="Arial"/>
          <w:spacing w:val="-3"/>
        </w:rPr>
        <w:t xml:space="preserve"> </w:t>
      </w:r>
      <w:r w:rsidRPr="00733EC9">
        <w:rPr>
          <w:rFonts w:ascii="Arial" w:hAnsi="Arial" w:cs="Arial"/>
          <w:spacing w:val="-3"/>
        </w:rPr>
        <w:t>between Economic O</w:t>
      </w:r>
      <w:r w:rsidR="00533C51" w:rsidRPr="00733EC9">
        <w:rPr>
          <w:rFonts w:ascii="Arial" w:hAnsi="Arial" w:cs="Arial"/>
          <w:spacing w:val="-3"/>
        </w:rPr>
        <w:t>utput and</w:t>
      </w:r>
      <w:r w:rsidR="00665CB2" w:rsidRPr="00733EC9">
        <w:rPr>
          <w:rFonts w:ascii="Arial" w:hAnsi="Arial" w:cs="Arial"/>
          <w:spacing w:val="-3"/>
        </w:rPr>
        <w:t xml:space="preserve"> </w:t>
      </w:r>
      <w:r w:rsidRPr="00733EC9">
        <w:rPr>
          <w:rFonts w:ascii="Arial" w:hAnsi="Arial" w:cs="Arial"/>
          <w:spacing w:val="-3"/>
        </w:rPr>
        <w:t>Environmental P</w:t>
      </w:r>
      <w:r w:rsidR="00533C51" w:rsidRPr="00733EC9">
        <w:rPr>
          <w:rFonts w:ascii="Arial" w:hAnsi="Arial" w:cs="Arial"/>
          <w:spacing w:val="-3"/>
        </w:rPr>
        <w:t xml:space="preserve">rotection?” </w:t>
      </w:r>
      <w:r w:rsidR="00533C51" w:rsidRPr="00733EC9">
        <w:rPr>
          <w:rFonts w:ascii="Arial" w:hAnsi="Arial" w:cs="Arial"/>
          <w:i/>
          <w:spacing w:val="-3"/>
        </w:rPr>
        <w:t>Energy Economics</w:t>
      </w:r>
      <w:r w:rsidR="00562649" w:rsidRPr="00733EC9">
        <w:rPr>
          <w:rFonts w:ascii="Arial" w:hAnsi="Arial" w:cs="Arial"/>
          <w:i/>
          <w:spacing w:val="-3"/>
        </w:rPr>
        <w:t xml:space="preserve">, </w:t>
      </w:r>
      <w:r w:rsidR="00BA3BEC" w:rsidRPr="00733EC9">
        <w:rPr>
          <w:rFonts w:ascii="Arial" w:hAnsi="Arial" w:cs="Arial"/>
          <w:spacing w:val="-3"/>
        </w:rPr>
        <w:t>Volume 95, March</w:t>
      </w:r>
      <w:r w:rsidR="00E6659E">
        <w:rPr>
          <w:rFonts w:ascii="Arial" w:hAnsi="Arial" w:cs="Arial"/>
          <w:spacing w:val="-3"/>
        </w:rPr>
        <w:t xml:space="preserve"> 2021</w:t>
      </w:r>
      <w:r w:rsidR="00BA3BEC" w:rsidRPr="00733EC9">
        <w:rPr>
          <w:rFonts w:ascii="Arial" w:hAnsi="Arial" w:cs="Arial"/>
          <w:spacing w:val="-3"/>
        </w:rPr>
        <w:t>.</w:t>
      </w:r>
    </w:p>
    <w:p w14:paraId="667971DC" w14:textId="77777777" w:rsidR="00FB37E6" w:rsidRDefault="00321C15" w:rsidP="00733EC9">
      <w:pPr>
        <w:widowControl w:val="0"/>
        <w:autoSpaceDE w:val="0"/>
        <w:autoSpaceDN w:val="0"/>
        <w:adjustRightInd w:val="0"/>
        <w:spacing w:after="0" w:line="240" w:lineRule="auto"/>
        <w:jc w:val="both"/>
        <w:rPr>
          <w:rFonts w:ascii="Arial" w:hAnsi="Arial" w:cs="Arial"/>
        </w:rPr>
      </w:pPr>
      <w:r w:rsidRPr="00733EC9">
        <w:rPr>
          <w:rFonts w:ascii="Arial" w:hAnsi="Arial" w:cs="Arial"/>
        </w:rPr>
        <w:t>Amin</w:t>
      </w:r>
      <w:r w:rsidR="00665CB2" w:rsidRPr="00733EC9">
        <w:rPr>
          <w:rFonts w:ascii="Arial" w:hAnsi="Arial" w:cs="Arial"/>
        </w:rPr>
        <w:t xml:space="preserve"> S., Jamasb T., Llorca M., Marsiliani </w:t>
      </w:r>
      <w:proofErr w:type="gramStart"/>
      <w:r w:rsidR="00665CB2" w:rsidRPr="00733EC9">
        <w:rPr>
          <w:rFonts w:ascii="Arial" w:hAnsi="Arial" w:cs="Arial"/>
        </w:rPr>
        <w:t>L.</w:t>
      </w:r>
      <w:proofErr w:type="gramEnd"/>
      <w:r w:rsidR="00665CB2" w:rsidRPr="00733EC9">
        <w:rPr>
          <w:rFonts w:ascii="Arial" w:hAnsi="Arial" w:cs="Arial"/>
        </w:rPr>
        <w:t xml:space="preserve"> and T. </w:t>
      </w:r>
      <w:proofErr w:type="spellStart"/>
      <w:r w:rsidR="00BA3BEC" w:rsidRPr="00733EC9">
        <w:rPr>
          <w:rFonts w:ascii="Arial" w:hAnsi="Arial" w:cs="Arial"/>
          <w:spacing w:val="-3"/>
        </w:rPr>
        <w:t>Renström</w:t>
      </w:r>
      <w:proofErr w:type="spellEnd"/>
      <w:r w:rsidR="00BA3BEC" w:rsidRPr="00733EC9">
        <w:rPr>
          <w:rFonts w:ascii="Arial" w:hAnsi="Arial" w:cs="Arial"/>
        </w:rPr>
        <w:t xml:space="preserve"> (2019) </w:t>
      </w:r>
      <w:r w:rsidR="00630C44" w:rsidRPr="00733EC9">
        <w:rPr>
          <w:rFonts w:ascii="Arial" w:hAnsi="Arial" w:cs="Arial"/>
        </w:rPr>
        <w:t>“Combining Private and Public</w:t>
      </w:r>
    </w:p>
    <w:p w14:paraId="5C11F863" w14:textId="58C6537F" w:rsidR="00630C44" w:rsidRPr="00733EC9" w:rsidRDefault="00630C44" w:rsidP="00FB37E6">
      <w:pPr>
        <w:widowControl w:val="0"/>
        <w:autoSpaceDE w:val="0"/>
        <w:autoSpaceDN w:val="0"/>
        <w:adjustRightInd w:val="0"/>
        <w:spacing w:after="0" w:line="240" w:lineRule="auto"/>
        <w:ind w:left="720"/>
        <w:jc w:val="both"/>
        <w:rPr>
          <w:rFonts w:ascii="Arial" w:hAnsi="Arial" w:cs="Arial"/>
        </w:rPr>
      </w:pPr>
      <w:r w:rsidRPr="00733EC9">
        <w:rPr>
          <w:rFonts w:ascii="Arial" w:hAnsi="Arial" w:cs="Arial"/>
        </w:rPr>
        <w:t>Resources: Captive</w:t>
      </w:r>
      <w:r w:rsidR="00733EC9">
        <w:rPr>
          <w:rFonts w:ascii="Arial" w:hAnsi="Arial" w:cs="Arial"/>
        </w:rPr>
        <w:t xml:space="preserve"> </w:t>
      </w:r>
      <w:r w:rsidRPr="00733EC9">
        <w:rPr>
          <w:rFonts w:ascii="Arial" w:hAnsi="Arial" w:cs="Arial"/>
        </w:rPr>
        <w:t>Power Plants and Electricity Sector</w:t>
      </w:r>
      <w:r w:rsidR="00665CB2" w:rsidRPr="00733EC9">
        <w:rPr>
          <w:rFonts w:ascii="Arial" w:hAnsi="Arial" w:cs="Arial"/>
        </w:rPr>
        <w:t xml:space="preserve"> </w:t>
      </w:r>
      <w:r w:rsidRPr="00733EC9">
        <w:rPr>
          <w:rFonts w:ascii="Arial" w:hAnsi="Arial" w:cs="Arial"/>
        </w:rPr>
        <w:t xml:space="preserve">Development in </w:t>
      </w:r>
      <w:proofErr w:type="gramStart"/>
      <w:r w:rsidR="00B750BB" w:rsidRPr="00733EC9">
        <w:rPr>
          <w:rFonts w:ascii="Arial" w:hAnsi="Arial" w:cs="Arial"/>
        </w:rPr>
        <w:t>Bangladesh,“</w:t>
      </w:r>
      <w:proofErr w:type="gramEnd"/>
      <w:r w:rsidRPr="00733EC9">
        <w:rPr>
          <w:rFonts w:ascii="Arial" w:hAnsi="Arial" w:cs="Arial"/>
        </w:rPr>
        <w:t xml:space="preserve"> </w:t>
      </w:r>
      <w:r w:rsidRPr="00733EC9">
        <w:rPr>
          <w:rFonts w:ascii="Arial" w:hAnsi="Arial" w:cs="Arial"/>
          <w:i/>
        </w:rPr>
        <w:t>Emerging Markets Finance and Trade</w:t>
      </w:r>
      <w:r w:rsidRPr="00733EC9">
        <w:rPr>
          <w:rFonts w:ascii="Arial" w:hAnsi="Arial" w:cs="Arial"/>
        </w:rPr>
        <w:t xml:space="preserve">, 2019. </w:t>
      </w:r>
    </w:p>
    <w:p w14:paraId="3872C448" w14:textId="77777777" w:rsidR="00FB37E6" w:rsidRDefault="00321C15" w:rsidP="009A1AFF">
      <w:pPr>
        <w:widowControl w:val="0"/>
        <w:autoSpaceDE w:val="0"/>
        <w:autoSpaceDN w:val="0"/>
        <w:adjustRightInd w:val="0"/>
        <w:spacing w:after="0" w:line="240" w:lineRule="auto"/>
        <w:jc w:val="both"/>
        <w:rPr>
          <w:rFonts w:ascii="Arial" w:hAnsi="Arial" w:cs="Arial"/>
        </w:rPr>
      </w:pPr>
      <w:r w:rsidRPr="00733EC9">
        <w:rPr>
          <w:rFonts w:ascii="Arial" w:hAnsi="Arial" w:cs="Arial"/>
        </w:rPr>
        <w:t xml:space="preserve">Wang J., Marsiliani </w:t>
      </w:r>
      <w:proofErr w:type="gramStart"/>
      <w:r w:rsidRPr="00733EC9">
        <w:rPr>
          <w:rFonts w:ascii="Arial" w:hAnsi="Arial" w:cs="Arial"/>
        </w:rPr>
        <w:t>L.</w:t>
      </w:r>
      <w:proofErr w:type="gramEnd"/>
      <w:r w:rsidRPr="00733EC9">
        <w:rPr>
          <w:rFonts w:ascii="Arial" w:hAnsi="Arial" w:cs="Arial"/>
        </w:rPr>
        <w:t xml:space="preserve"> and T.</w:t>
      </w:r>
      <w:r w:rsidRPr="00733EC9">
        <w:rPr>
          <w:rFonts w:ascii="Arial" w:hAnsi="Arial" w:cs="Arial"/>
          <w:spacing w:val="-3"/>
        </w:rPr>
        <w:t xml:space="preserve"> </w:t>
      </w:r>
      <w:proofErr w:type="spellStart"/>
      <w:r w:rsidRPr="00733EC9">
        <w:rPr>
          <w:rFonts w:ascii="Arial" w:hAnsi="Arial" w:cs="Arial"/>
          <w:spacing w:val="-3"/>
        </w:rPr>
        <w:t>Renström</w:t>
      </w:r>
      <w:proofErr w:type="spellEnd"/>
      <w:r w:rsidRPr="00733EC9">
        <w:rPr>
          <w:rFonts w:ascii="Arial" w:hAnsi="Arial" w:cs="Arial"/>
        </w:rPr>
        <w:t xml:space="preserve"> </w:t>
      </w:r>
      <w:r w:rsidR="00BA3BEC" w:rsidRPr="00733EC9">
        <w:rPr>
          <w:rFonts w:ascii="Arial" w:hAnsi="Arial" w:cs="Arial"/>
        </w:rPr>
        <w:t xml:space="preserve">(2019) </w:t>
      </w:r>
      <w:r w:rsidR="00630C44" w:rsidRPr="00733EC9">
        <w:rPr>
          <w:rFonts w:ascii="Arial" w:hAnsi="Arial" w:cs="Arial"/>
        </w:rPr>
        <w:t>“Optimal Sin taxes in the Presence of Income Taxes</w:t>
      </w:r>
    </w:p>
    <w:p w14:paraId="25E0E197" w14:textId="77777777" w:rsidR="00630C44" w:rsidRPr="00733EC9" w:rsidRDefault="00630C44" w:rsidP="009A1AFF">
      <w:pPr>
        <w:widowControl w:val="0"/>
        <w:autoSpaceDE w:val="0"/>
        <w:autoSpaceDN w:val="0"/>
        <w:adjustRightInd w:val="0"/>
        <w:spacing w:after="0" w:line="240" w:lineRule="auto"/>
        <w:ind w:firstLine="720"/>
        <w:jc w:val="both"/>
        <w:rPr>
          <w:rFonts w:ascii="Arial" w:hAnsi="Arial" w:cs="Arial"/>
        </w:rPr>
      </w:pPr>
      <w:r w:rsidRPr="00733EC9">
        <w:rPr>
          <w:rFonts w:ascii="Arial" w:hAnsi="Arial" w:cs="Arial"/>
        </w:rPr>
        <w:t>and</w:t>
      </w:r>
      <w:r w:rsidR="00E43E0B" w:rsidRPr="00733EC9">
        <w:rPr>
          <w:rFonts w:ascii="Arial" w:hAnsi="Arial" w:cs="Arial"/>
        </w:rPr>
        <w:t xml:space="preserve"> </w:t>
      </w:r>
      <w:r w:rsidRPr="00733EC9">
        <w:rPr>
          <w:rFonts w:ascii="Arial" w:hAnsi="Arial" w:cs="Arial"/>
        </w:rPr>
        <w:t>Health</w:t>
      </w:r>
      <w:r w:rsidR="00BA3BEC" w:rsidRPr="00733EC9">
        <w:rPr>
          <w:rFonts w:ascii="Arial" w:hAnsi="Arial" w:cs="Arial"/>
        </w:rPr>
        <w:t xml:space="preserve"> </w:t>
      </w:r>
      <w:r w:rsidRPr="00733EC9">
        <w:rPr>
          <w:rFonts w:ascii="Arial" w:hAnsi="Arial" w:cs="Arial"/>
        </w:rPr>
        <w:t>Care,”</w:t>
      </w:r>
      <w:r w:rsidR="00733EC9">
        <w:rPr>
          <w:rFonts w:ascii="Arial" w:hAnsi="Arial" w:cs="Arial"/>
        </w:rPr>
        <w:t xml:space="preserve"> </w:t>
      </w:r>
      <w:r w:rsidRPr="00733EC9">
        <w:rPr>
          <w:rFonts w:ascii="Arial" w:hAnsi="Arial" w:cs="Arial"/>
          <w:i/>
        </w:rPr>
        <w:t>Economics Letters</w:t>
      </w:r>
      <w:r w:rsidRPr="00733EC9">
        <w:rPr>
          <w:rFonts w:ascii="Arial" w:hAnsi="Arial" w:cs="Arial"/>
        </w:rPr>
        <w:t>, 2019, 186, 108767.</w:t>
      </w:r>
    </w:p>
    <w:p w14:paraId="584B5918" w14:textId="4F8E9DF3" w:rsidR="000105ED" w:rsidRPr="00733EC9" w:rsidRDefault="00321C15" w:rsidP="009A1AFF">
      <w:pPr>
        <w:widowControl w:val="0"/>
        <w:autoSpaceDE w:val="0"/>
        <w:autoSpaceDN w:val="0"/>
        <w:adjustRightInd w:val="0"/>
        <w:spacing w:after="0" w:line="240" w:lineRule="auto"/>
        <w:ind w:left="720" w:hanging="720"/>
        <w:jc w:val="both"/>
        <w:rPr>
          <w:rFonts w:ascii="Arial" w:hAnsi="Arial" w:cs="Arial"/>
        </w:rPr>
      </w:pPr>
      <w:proofErr w:type="spellStart"/>
      <w:r w:rsidRPr="00733EC9">
        <w:rPr>
          <w:rFonts w:ascii="Arial" w:hAnsi="Arial" w:cs="Arial"/>
          <w:spacing w:val="-3"/>
        </w:rPr>
        <w:t>Renström</w:t>
      </w:r>
      <w:proofErr w:type="spellEnd"/>
      <w:r w:rsidRPr="00733EC9">
        <w:rPr>
          <w:rFonts w:ascii="Arial" w:hAnsi="Arial" w:cs="Arial"/>
          <w:spacing w:val="-3"/>
        </w:rPr>
        <w:t xml:space="preserve"> T.</w:t>
      </w:r>
      <w:r w:rsidR="000F58C9" w:rsidRPr="00733EC9">
        <w:rPr>
          <w:rFonts w:ascii="Arial" w:hAnsi="Arial" w:cs="Arial"/>
          <w:spacing w:val="-3"/>
        </w:rPr>
        <w:t xml:space="preserve">, </w:t>
      </w:r>
      <w:proofErr w:type="spellStart"/>
      <w:r w:rsidRPr="00733EC9">
        <w:rPr>
          <w:rFonts w:ascii="Arial" w:hAnsi="Arial" w:cs="Arial"/>
          <w:spacing w:val="-3"/>
        </w:rPr>
        <w:t>Spataro</w:t>
      </w:r>
      <w:proofErr w:type="spellEnd"/>
      <w:r w:rsidR="005B507E" w:rsidRPr="00733EC9">
        <w:rPr>
          <w:rFonts w:ascii="Arial" w:hAnsi="Arial" w:cs="Arial"/>
        </w:rPr>
        <w:t xml:space="preserve"> </w:t>
      </w:r>
      <w:proofErr w:type="gramStart"/>
      <w:r w:rsidR="000F58C9" w:rsidRPr="00733EC9">
        <w:rPr>
          <w:rFonts w:ascii="Arial" w:hAnsi="Arial" w:cs="Arial"/>
        </w:rPr>
        <w:t>L.</w:t>
      </w:r>
      <w:proofErr w:type="gramEnd"/>
      <w:r w:rsidR="000F58C9" w:rsidRPr="00733EC9">
        <w:rPr>
          <w:rFonts w:ascii="Arial" w:hAnsi="Arial" w:cs="Arial"/>
        </w:rPr>
        <w:t xml:space="preserve"> and L. Marsiliani </w:t>
      </w:r>
      <w:r w:rsidR="00BA3BEC" w:rsidRPr="00733EC9">
        <w:rPr>
          <w:rFonts w:ascii="Arial" w:hAnsi="Arial" w:cs="Arial"/>
        </w:rPr>
        <w:t xml:space="preserve">(2019) </w:t>
      </w:r>
      <w:r w:rsidR="000105ED" w:rsidRPr="00733EC9">
        <w:rPr>
          <w:rFonts w:ascii="Arial" w:hAnsi="Arial" w:cs="Arial"/>
        </w:rPr>
        <w:t>“</w:t>
      </w:r>
      <w:r w:rsidR="009A41DF" w:rsidRPr="00733EC9">
        <w:rPr>
          <w:rFonts w:ascii="Arial" w:hAnsi="Arial" w:cs="Arial"/>
        </w:rPr>
        <w:t>Optimal T</w:t>
      </w:r>
      <w:r w:rsidR="000105ED" w:rsidRPr="00733EC9">
        <w:rPr>
          <w:rFonts w:ascii="Arial" w:hAnsi="Arial" w:cs="Arial"/>
        </w:rPr>
        <w:t xml:space="preserve">axation, </w:t>
      </w:r>
      <w:r w:rsidR="009A41DF" w:rsidRPr="00733EC9">
        <w:rPr>
          <w:rFonts w:ascii="Arial" w:hAnsi="Arial" w:cs="Arial"/>
        </w:rPr>
        <w:t>Environment Q</w:t>
      </w:r>
      <w:r w:rsidR="000105ED" w:rsidRPr="00733EC9">
        <w:rPr>
          <w:rFonts w:ascii="Arial" w:hAnsi="Arial" w:cs="Arial"/>
        </w:rPr>
        <w:t xml:space="preserve">uality, </w:t>
      </w:r>
      <w:r w:rsidR="009A41DF" w:rsidRPr="00733EC9">
        <w:rPr>
          <w:rFonts w:ascii="Arial" w:hAnsi="Arial" w:cs="Arial"/>
        </w:rPr>
        <w:t>Socially</w:t>
      </w:r>
      <w:r w:rsidR="009A1AFF">
        <w:rPr>
          <w:rFonts w:ascii="Arial" w:hAnsi="Arial" w:cs="Arial"/>
        </w:rPr>
        <w:t xml:space="preserve"> </w:t>
      </w:r>
      <w:r w:rsidR="009A41DF" w:rsidRPr="00733EC9">
        <w:rPr>
          <w:rFonts w:ascii="Arial" w:hAnsi="Arial" w:cs="Arial"/>
        </w:rPr>
        <w:t>Responsible F</w:t>
      </w:r>
      <w:r w:rsidR="000105ED" w:rsidRPr="00733EC9">
        <w:rPr>
          <w:rFonts w:ascii="Arial" w:hAnsi="Arial" w:cs="Arial"/>
        </w:rPr>
        <w:t>irms a</w:t>
      </w:r>
      <w:r w:rsidR="009A41DF" w:rsidRPr="00733EC9">
        <w:rPr>
          <w:rFonts w:ascii="Arial" w:hAnsi="Arial" w:cs="Arial"/>
        </w:rPr>
        <w:t>nd I</w:t>
      </w:r>
      <w:r w:rsidR="000105ED" w:rsidRPr="00733EC9">
        <w:rPr>
          <w:rFonts w:ascii="Arial" w:hAnsi="Arial" w:cs="Arial"/>
        </w:rPr>
        <w:t>nvestors,”</w:t>
      </w:r>
      <w:r w:rsidR="0039445F" w:rsidRPr="00733EC9">
        <w:rPr>
          <w:rFonts w:ascii="Arial" w:hAnsi="Arial" w:cs="Arial"/>
        </w:rPr>
        <w:t xml:space="preserve"> </w:t>
      </w:r>
      <w:r w:rsidR="000105ED" w:rsidRPr="00733EC9">
        <w:rPr>
          <w:rFonts w:ascii="Arial" w:hAnsi="Arial" w:cs="Arial"/>
          <w:i/>
        </w:rPr>
        <w:t>International Revie</w:t>
      </w:r>
      <w:r w:rsidR="00BA3BEC" w:rsidRPr="00733EC9">
        <w:rPr>
          <w:rFonts w:ascii="Arial" w:hAnsi="Arial" w:cs="Arial"/>
          <w:i/>
        </w:rPr>
        <w:t>w of Environmental and Resource</w:t>
      </w:r>
      <w:r w:rsidR="00E43E0B" w:rsidRPr="00733EC9">
        <w:rPr>
          <w:rFonts w:ascii="Arial" w:hAnsi="Arial" w:cs="Arial"/>
          <w:i/>
        </w:rPr>
        <w:t xml:space="preserve"> </w:t>
      </w:r>
      <w:r w:rsidR="000105ED" w:rsidRPr="00733EC9">
        <w:rPr>
          <w:rFonts w:ascii="Arial" w:hAnsi="Arial" w:cs="Arial"/>
          <w:i/>
        </w:rPr>
        <w:t>Economics,</w:t>
      </w:r>
      <w:r w:rsidR="000105ED" w:rsidRPr="00733EC9">
        <w:rPr>
          <w:rFonts w:ascii="Arial" w:hAnsi="Arial" w:cs="Arial"/>
        </w:rPr>
        <w:t> </w:t>
      </w:r>
      <w:r w:rsidR="0058536D" w:rsidRPr="00733EC9">
        <w:rPr>
          <w:rFonts w:ascii="Arial" w:hAnsi="Arial" w:cs="Arial"/>
        </w:rPr>
        <w:t>2019, 13(</w:t>
      </w:r>
      <w:r w:rsidR="000105ED" w:rsidRPr="00733EC9">
        <w:rPr>
          <w:rFonts w:ascii="Arial" w:hAnsi="Arial" w:cs="Arial"/>
        </w:rPr>
        <w:t xml:space="preserve">3-4): 339-373. </w:t>
      </w:r>
    </w:p>
    <w:p w14:paraId="3B97EE1D" w14:textId="5C631221" w:rsidR="007B7894" w:rsidRPr="00733EC9" w:rsidRDefault="00B9022D" w:rsidP="009A1AFF">
      <w:pPr>
        <w:tabs>
          <w:tab w:val="left" w:pos="-72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Amin S., Marsiliani </w:t>
      </w:r>
      <w:proofErr w:type="gramStart"/>
      <w:r w:rsidRPr="00733EC9">
        <w:rPr>
          <w:rFonts w:ascii="Arial" w:hAnsi="Arial" w:cs="Arial"/>
          <w:spacing w:val="-3"/>
        </w:rPr>
        <w:t>L.</w:t>
      </w:r>
      <w:proofErr w:type="gramEnd"/>
      <w:r w:rsidRPr="00733EC9">
        <w:rPr>
          <w:rFonts w:ascii="Arial" w:hAnsi="Arial" w:cs="Arial"/>
          <w:spacing w:val="-3"/>
        </w:rPr>
        <w:t xml:space="preserve"> and T. </w:t>
      </w:r>
      <w:proofErr w:type="spellStart"/>
      <w:r w:rsidRPr="00733EC9">
        <w:rPr>
          <w:rFonts w:ascii="Arial" w:hAnsi="Arial" w:cs="Arial"/>
          <w:spacing w:val="-3"/>
        </w:rPr>
        <w:t>Renström</w:t>
      </w:r>
      <w:proofErr w:type="spellEnd"/>
      <w:r w:rsidRPr="00733EC9">
        <w:rPr>
          <w:rFonts w:ascii="Arial" w:hAnsi="Arial" w:cs="Arial"/>
          <w:spacing w:val="-3"/>
        </w:rPr>
        <w:t xml:space="preserve"> </w:t>
      </w:r>
      <w:r w:rsidR="00BA3BEC" w:rsidRPr="00733EC9">
        <w:rPr>
          <w:rFonts w:ascii="Arial" w:hAnsi="Arial" w:cs="Arial"/>
          <w:spacing w:val="-3"/>
        </w:rPr>
        <w:t xml:space="preserve">(2018) </w:t>
      </w:r>
      <w:r w:rsidR="007B7894" w:rsidRPr="00733EC9">
        <w:rPr>
          <w:rFonts w:ascii="Arial" w:hAnsi="Arial" w:cs="Arial"/>
          <w:spacing w:val="-3"/>
        </w:rPr>
        <w:t xml:space="preserve">“The Impact of Fossil Fuel Subsidy Removal on </w:t>
      </w:r>
      <w:r w:rsidR="00994E5F" w:rsidRPr="00733EC9">
        <w:rPr>
          <w:rFonts w:ascii="Arial" w:hAnsi="Arial" w:cs="Arial"/>
          <w:spacing w:val="-3"/>
        </w:rPr>
        <w:t>the</w:t>
      </w:r>
      <w:r w:rsidR="009A1AFF">
        <w:rPr>
          <w:rFonts w:ascii="Arial" w:hAnsi="Arial" w:cs="Arial"/>
          <w:spacing w:val="-3"/>
        </w:rPr>
        <w:t xml:space="preserve"> </w:t>
      </w:r>
      <w:r w:rsidR="00BA3BEC" w:rsidRPr="00733EC9">
        <w:rPr>
          <w:rFonts w:ascii="Arial" w:hAnsi="Arial" w:cs="Arial"/>
          <w:spacing w:val="-3"/>
        </w:rPr>
        <w:t xml:space="preserve">Bangladesh </w:t>
      </w:r>
      <w:r w:rsidR="007B7894" w:rsidRPr="00733EC9">
        <w:rPr>
          <w:rFonts w:ascii="Arial" w:hAnsi="Arial" w:cs="Arial"/>
          <w:spacing w:val="-3"/>
        </w:rPr>
        <w:t>Economy,”</w:t>
      </w:r>
      <w:r w:rsidR="00733EC9">
        <w:rPr>
          <w:rFonts w:ascii="Arial" w:hAnsi="Arial" w:cs="Arial"/>
          <w:spacing w:val="-3"/>
        </w:rPr>
        <w:t xml:space="preserve"> </w:t>
      </w:r>
      <w:r w:rsidR="007B7894" w:rsidRPr="00733EC9">
        <w:rPr>
          <w:rFonts w:ascii="Arial" w:hAnsi="Arial" w:cs="Arial"/>
          <w:i/>
          <w:spacing w:val="-3"/>
        </w:rPr>
        <w:t>Bangladesh Development Studies</w:t>
      </w:r>
      <w:r w:rsidR="007B7894" w:rsidRPr="00733EC9">
        <w:rPr>
          <w:rFonts w:ascii="Arial" w:hAnsi="Arial" w:cs="Arial"/>
          <w:spacing w:val="-3"/>
        </w:rPr>
        <w:t>, 2018 Volume XLI, No. 2, pp. 65-81.</w:t>
      </w:r>
    </w:p>
    <w:p w14:paraId="042263EC" w14:textId="15E4C2F6" w:rsidR="002C41EB" w:rsidRPr="00733EC9" w:rsidRDefault="00FC5A4A" w:rsidP="009A1AFF">
      <w:pPr>
        <w:tabs>
          <w:tab w:val="left" w:pos="-72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Di, </w:t>
      </w:r>
      <w:proofErr w:type="gramStart"/>
      <w:r w:rsidRPr="00733EC9">
        <w:rPr>
          <w:rFonts w:ascii="Arial" w:hAnsi="Arial" w:cs="Arial"/>
          <w:spacing w:val="-3"/>
        </w:rPr>
        <w:t>J.</w:t>
      </w:r>
      <w:proofErr w:type="gramEnd"/>
      <w:r w:rsidRPr="00733EC9">
        <w:rPr>
          <w:rFonts w:ascii="Arial" w:hAnsi="Arial" w:cs="Arial"/>
          <w:spacing w:val="-3"/>
        </w:rPr>
        <w:t xml:space="preserve"> and </w:t>
      </w:r>
      <w:r w:rsidR="00B9022D" w:rsidRPr="00733EC9">
        <w:rPr>
          <w:rFonts w:ascii="Arial" w:hAnsi="Arial" w:cs="Arial"/>
          <w:spacing w:val="-3"/>
        </w:rPr>
        <w:t xml:space="preserve">C. Li (2018) </w:t>
      </w:r>
      <w:r w:rsidR="00D8766F" w:rsidRPr="00733EC9">
        <w:rPr>
          <w:rFonts w:ascii="Arial" w:hAnsi="Arial" w:cs="Arial"/>
          <w:spacing w:val="-3"/>
        </w:rPr>
        <w:t>“</w:t>
      </w:r>
      <w:r w:rsidR="00B9022D" w:rsidRPr="00733EC9">
        <w:rPr>
          <w:rFonts w:ascii="Arial" w:hAnsi="Arial" w:cs="Arial"/>
          <w:spacing w:val="-3"/>
        </w:rPr>
        <w:t>The Relationship b</w:t>
      </w:r>
      <w:r w:rsidR="002C41EB" w:rsidRPr="00733EC9">
        <w:rPr>
          <w:rFonts w:ascii="Arial" w:hAnsi="Arial" w:cs="Arial"/>
          <w:spacing w:val="-3"/>
        </w:rPr>
        <w:t>etween Growth and Environment in Beijing,</w:t>
      </w:r>
      <w:r w:rsidR="009A1AFF">
        <w:rPr>
          <w:rFonts w:ascii="Arial" w:hAnsi="Arial" w:cs="Arial"/>
          <w:spacing w:val="-3"/>
        </w:rPr>
        <w:t xml:space="preserve"> </w:t>
      </w:r>
      <w:r w:rsidR="002C41EB" w:rsidRPr="00733EC9">
        <w:rPr>
          <w:rFonts w:ascii="Arial" w:hAnsi="Arial" w:cs="Arial"/>
          <w:spacing w:val="-3"/>
        </w:rPr>
        <w:t>Using</w:t>
      </w:r>
      <w:r w:rsidR="00E43E0B" w:rsidRPr="00733EC9">
        <w:rPr>
          <w:rFonts w:ascii="Arial" w:hAnsi="Arial" w:cs="Arial"/>
          <w:spacing w:val="-3"/>
        </w:rPr>
        <w:t xml:space="preserve"> </w:t>
      </w:r>
      <w:r w:rsidR="002C41EB" w:rsidRPr="00733EC9">
        <w:rPr>
          <w:rFonts w:ascii="Arial" w:hAnsi="Arial" w:cs="Arial"/>
          <w:spacing w:val="-3"/>
        </w:rPr>
        <w:t>PM2.5</w:t>
      </w:r>
      <w:r w:rsidR="00733EC9">
        <w:rPr>
          <w:rFonts w:ascii="Arial" w:hAnsi="Arial" w:cs="Arial"/>
          <w:spacing w:val="-3"/>
        </w:rPr>
        <w:t xml:space="preserve"> </w:t>
      </w:r>
      <w:r w:rsidR="002C41EB" w:rsidRPr="00733EC9">
        <w:rPr>
          <w:rFonts w:ascii="Arial" w:hAnsi="Arial" w:cs="Arial"/>
          <w:spacing w:val="-3"/>
        </w:rPr>
        <w:t>C</w:t>
      </w:r>
      <w:r w:rsidR="007B7894" w:rsidRPr="00733EC9">
        <w:rPr>
          <w:rFonts w:ascii="Arial" w:hAnsi="Arial" w:cs="Arial"/>
          <w:spacing w:val="-3"/>
        </w:rPr>
        <w:t>oncentrations,</w:t>
      </w:r>
      <w:r w:rsidR="002C41EB" w:rsidRPr="00733EC9">
        <w:rPr>
          <w:rFonts w:ascii="Arial" w:hAnsi="Arial" w:cs="Arial"/>
          <w:spacing w:val="-3"/>
        </w:rPr>
        <w:t xml:space="preserve">” </w:t>
      </w:r>
      <w:r w:rsidR="002C41EB" w:rsidRPr="00733EC9">
        <w:rPr>
          <w:rFonts w:ascii="Arial" w:hAnsi="Arial" w:cs="Arial"/>
          <w:i/>
          <w:iCs/>
          <w:spacing w:val="-3"/>
        </w:rPr>
        <w:t xml:space="preserve">Review of Business and Economics Studies, </w:t>
      </w:r>
      <w:r w:rsidR="002C41EB" w:rsidRPr="00733EC9">
        <w:rPr>
          <w:rFonts w:ascii="Arial" w:hAnsi="Arial" w:cs="Arial"/>
          <w:iCs/>
          <w:spacing w:val="-3"/>
        </w:rPr>
        <w:t>2018</w:t>
      </w:r>
      <w:r w:rsidR="00011931" w:rsidRPr="00733EC9">
        <w:rPr>
          <w:rFonts w:ascii="Arial" w:hAnsi="Arial" w:cs="Arial"/>
          <w:iCs/>
          <w:spacing w:val="-3"/>
        </w:rPr>
        <w:t>, 6(2):5-18</w:t>
      </w:r>
      <w:r w:rsidR="002C41EB" w:rsidRPr="00733EC9">
        <w:rPr>
          <w:rFonts w:ascii="Arial" w:hAnsi="Arial" w:cs="Arial"/>
          <w:i/>
          <w:iCs/>
          <w:spacing w:val="-3"/>
        </w:rPr>
        <w:t xml:space="preserve">. </w:t>
      </w:r>
    </w:p>
    <w:p w14:paraId="1DCBA9EB" w14:textId="27DF23D4" w:rsidR="00D07105" w:rsidRPr="009A1AFF" w:rsidRDefault="00FC5A4A" w:rsidP="009A1AFF">
      <w:pPr>
        <w:tabs>
          <w:tab w:val="left" w:pos="-720"/>
        </w:tabs>
        <w:suppressAutoHyphens/>
        <w:spacing w:line="240" w:lineRule="auto"/>
        <w:ind w:left="720" w:hanging="720"/>
        <w:contextualSpacing/>
        <w:jc w:val="both"/>
        <w:rPr>
          <w:rFonts w:ascii="Arial" w:hAnsi="Arial" w:cs="Arial"/>
          <w:spacing w:val="-3"/>
        </w:rPr>
      </w:pPr>
      <w:bookmarkStart w:id="1" w:name="_Hlk495576151"/>
      <w:r w:rsidRPr="00733EC9">
        <w:rPr>
          <w:rFonts w:ascii="Arial" w:hAnsi="Arial" w:cs="Arial"/>
          <w:spacing w:val="-3"/>
        </w:rPr>
        <w:t>Marsiliani L. and X. Liu (2017)</w:t>
      </w:r>
      <w:r w:rsidR="002C41EB" w:rsidRPr="00733EC9">
        <w:rPr>
          <w:rFonts w:ascii="Arial" w:hAnsi="Arial" w:cs="Arial"/>
          <w:spacing w:val="-3"/>
        </w:rPr>
        <w:t xml:space="preserve"> “Share-</w:t>
      </w:r>
      <w:proofErr w:type="spellStart"/>
      <w:r w:rsidR="002C41EB" w:rsidRPr="00733EC9">
        <w:rPr>
          <w:rFonts w:ascii="Arial" w:hAnsi="Arial" w:cs="Arial"/>
          <w:spacing w:val="-3"/>
        </w:rPr>
        <w:t>Owrnership</w:t>
      </w:r>
      <w:proofErr w:type="spellEnd"/>
      <w:r w:rsidR="002C41EB" w:rsidRPr="00733EC9">
        <w:rPr>
          <w:rFonts w:ascii="Arial" w:hAnsi="Arial" w:cs="Arial"/>
          <w:spacing w:val="-3"/>
        </w:rPr>
        <w:t xml:space="preserve"> Distribution and Extraction Rate of </w:t>
      </w:r>
      <w:r w:rsidRPr="00733EC9">
        <w:rPr>
          <w:rFonts w:ascii="Arial" w:hAnsi="Arial" w:cs="Arial"/>
          <w:spacing w:val="-3"/>
        </w:rPr>
        <w:t>Petroleum</w:t>
      </w:r>
      <w:r w:rsidR="005B507E" w:rsidRPr="00733EC9">
        <w:rPr>
          <w:rFonts w:ascii="Arial" w:hAnsi="Arial" w:cs="Arial"/>
          <w:spacing w:val="-3"/>
        </w:rPr>
        <w:t xml:space="preserve"> in Oil</w:t>
      </w:r>
      <w:r w:rsidR="009A1AFF">
        <w:rPr>
          <w:rFonts w:ascii="Arial" w:hAnsi="Arial" w:cs="Arial"/>
          <w:spacing w:val="-3"/>
        </w:rPr>
        <w:t xml:space="preserve"> </w:t>
      </w:r>
      <w:r w:rsidR="005B507E" w:rsidRPr="00733EC9">
        <w:rPr>
          <w:rFonts w:ascii="Arial" w:hAnsi="Arial" w:cs="Arial"/>
          <w:spacing w:val="-3"/>
        </w:rPr>
        <w:t>Fields,”</w:t>
      </w:r>
      <w:r w:rsidRPr="00733EC9">
        <w:rPr>
          <w:rFonts w:ascii="Arial" w:hAnsi="Arial" w:cs="Arial"/>
          <w:spacing w:val="-3"/>
        </w:rPr>
        <w:t xml:space="preserve"> </w:t>
      </w:r>
      <w:r w:rsidR="002C41EB" w:rsidRPr="00733EC9">
        <w:rPr>
          <w:rFonts w:ascii="Arial" w:hAnsi="Arial" w:cs="Arial"/>
          <w:i/>
          <w:spacing w:val="-3"/>
        </w:rPr>
        <w:t>Re</w:t>
      </w:r>
      <w:r w:rsidR="005B507E" w:rsidRPr="00733EC9">
        <w:rPr>
          <w:rFonts w:ascii="Arial" w:hAnsi="Arial" w:cs="Arial"/>
          <w:i/>
          <w:spacing w:val="-3"/>
        </w:rPr>
        <w:t>view of</w:t>
      </w:r>
      <w:r w:rsidR="00733EC9">
        <w:rPr>
          <w:rFonts w:ascii="Arial" w:hAnsi="Arial" w:cs="Arial"/>
          <w:i/>
          <w:spacing w:val="-3"/>
        </w:rPr>
        <w:t xml:space="preserve"> </w:t>
      </w:r>
      <w:r w:rsidR="005B507E" w:rsidRPr="00733EC9">
        <w:rPr>
          <w:rFonts w:ascii="Arial" w:hAnsi="Arial" w:cs="Arial"/>
          <w:i/>
          <w:spacing w:val="-3"/>
        </w:rPr>
        <w:t xml:space="preserve">Business and Economics </w:t>
      </w:r>
      <w:r w:rsidR="002C41EB" w:rsidRPr="00733EC9">
        <w:rPr>
          <w:rFonts w:ascii="Arial" w:hAnsi="Arial" w:cs="Arial"/>
          <w:i/>
          <w:spacing w:val="-3"/>
        </w:rPr>
        <w:t>Studies</w:t>
      </w:r>
      <w:r w:rsidR="002C41EB" w:rsidRPr="00733EC9">
        <w:rPr>
          <w:rFonts w:ascii="Arial" w:hAnsi="Arial" w:cs="Arial"/>
          <w:spacing w:val="-3"/>
        </w:rPr>
        <w:t xml:space="preserve">, 2017, 5(1): 42-53. </w:t>
      </w:r>
      <w:bookmarkEnd w:id="1"/>
    </w:p>
    <w:p w14:paraId="2942710B" w14:textId="77777777" w:rsidR="00FB37E6" w:rsidRDefault="004952D9" w:rsidP="009A1AFF">
      <w:pPr>
        <w:tabs>
          <w:tab w:val="left" w:pos="-720"/>
        </w:tabs>
        <w:suppressAutoHyphens/>
        <w:spacing w:line="240" w:lineRule="auto"/>
        <w:contextualSpacing/>
        <w:jc w:val="both"/>
        <w:rPr>
          <w:rFonts w:ascii="Arial" w:hAnsi="Arial" w:cs="Arial"/>
          <w:spacing w:val="-3"/>
        </w:rPr>
      </w:pPr>
      <w:r w:rsidRPr="00733EC9">
        <w:rPr>
          <w:rFonts w:ascii="Arial" w:hAnsi="Arial" w:cs="Arial"/>
          <w:spacing w:val="-3"/>
        </w:rPr>
        <w:t>Amin S. and L. Marsiliani “Energy Price Shocks in Dynamic Stochastic General Equilibrium: The Case</w:t>
      </w:r>
    </w:p>
    <w:p w14:paraId="74F77036" w14:textId="77777777" w:rsidR="004952D9" w:rsidRPr="00733EC9" w:rsidRDefault="00FB37E6" w:rsidP="009A1AFF">
      <w:pPr>
        <w:tabs>
          <w:tab w:val="left" w:pos="-720"/>
        </w:tabs>
        <w:suppressAutoHyphens/>
        <w:spacing w:line="240" w:lineRule="auto"/>
        <w:contextualSpacing/>
        <w:jc w:val="both"/>
        <w:rPr>
          <w:rFonts w:ascii="Arial" w:hAnsi="Arial" w:cs="Arial"/>
          <w:i/>
          <w:spacing w:val="-3"/>
        </w:rPr>
      </w:pPr>
      <w:r>
        <w:rPr>
          <w:rFonts w:ascii="Arial" w:hAnsi="Arial" w:cs="Arial"/>
          <w:spacing w:val="-3"/>
        </w:rPr>
        <w:tab/>
      </w:r>
      <w:r w:rsidR="004952D9" w:rsidRPr="00733EC9">
        <w:rPr>
          <w:rFonts w:ascii="Arial" w:hAnsi="Arial" w:cs="Arial"/>
          <w:spacing w:val="-3"/>
        </w:rPr>
        <w:t xml:space="preserve">of Bangladesh,” </w:t>
      </w:r>
      <w:r w:rsidR="004952D9" w:rsidRPr="00733EC9">
        <w:rPr>
          <w:rFonts w:ascii="Arial" w:hAnsi="Arial" w:cs="Arial"/>
          <w:i/>
          <w:spacing w:val="-3"/>
        </w:rPr>
        <w:t>Review</w:t>
      </w:r>
      <w:r w:rsidR="00733EC9">
        <w:rPr>
          <w:rFonts w:ascii="Arial" w:hAnsi="Arial" w:cs="Arial"/>
          <w:i/>
          <w:spacing w:val="-3"/>
        </w:rPr>
        <w:t xml:space="preserve"> </w:t>
      </w:r>
      <w:r w:rsidR="004952D9" w:rsidRPr="00733EC9">
        <w:rPr>
          <w:rFonts w:ascii="Arial" w:hAnsi="Arial" w:cs="Arial"/>
          <w:i/>
          <w:spacing w:val="-3"/>
        </w:rPr>
        <w:t>of Business and Economics Studies</w:t>
      </w:r>
      <w:r w:rsidR="004952D9" w:rsidRPr="00733EC9">
        <w:rPr>
          <w:rFonts w:ascii="Arial" w:hAnsi="Arial" w:cs="Arial"/>
          <w:spacing w:val="-3"/>
        </w:rPr>
        <w:t>, 2015, 3(4): 12-21</w:t>
      </w:r>
    </w:p>
    <w:p w14:paraId="5398B0D1" w14:textId="6F561104" w:rsidR="00E43E0B" w:rsidRPr="00733EC9" w:rsidRDefault="00E43E0B"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and T. </w:t>
      </w:r>
      <w:proofErr w:type="spellStart"/>
      <w:r w:rsidRPr="00733EC9">
        <w:rPr>
          <w:rFonts w:ascii="Arial" w:hAnsi="Arial" w:cs="Arial"/>
          <w:spacing w:val="-3"/>
        </w:rPr>
        <w:t>Renström</w:t>
      </w:r>
      <w:proofErr w:type="spellEnd"/>
      <w:r w:rsidRPr="00733EC9">
        <w:rPr>
          <w:rFonts w:ascii="Arial" w:hAnsi="Arial" w:cs="Arial"/>
          <w:spacing w:val="-3"/>
        </w:rPr>
        <w:t xml:space="preserve"> (2007) "Political Institutions and Economic Growth," </w:t>
      </w:r>
      <w:r w:rsidRPr="00733EC9">
        <w:rPr>
          <w:rFonts w:ascii="Arial" w:hAnsi="Arial" w:cs="Arial"/>
          <w:i/>
          <w:spacing w:val="-3"/>
        </w:rPr>
        <w:t>Economics of</w:t>
      </w:r>
      <w:r w:rsidR="009A1AFF">
        <w:rPr>
          <w:rFonts w:ascii="Arial" w:hAnsi="Arial" w:cs="Arial"/>
          <w:i/>
          <w:spacing w:val="-3"/>
        </w:rPr>
        <w:t xml:space="preserve"> </w:t>
      </w:r>
      <w:r w:rsidRPr="00733EC9">
        <w:rPr>
          <w:rFonts w:ascii="Arial" w:hAnsi="Arial" w:cs="Arial"/>
          <w:i/>
          <w:spacing w:val="-3"/>
        </w:rPr>
        <w:t>Governance</w:t>
      </w:r>
      <w:r w:rsidRPr="00733EC9">
        <w:rPr>
          <w:rFonts w:ascii="Arial" w:hAnsi="Arial" w:cs="Arial"/>
          <w:spacing w:val="-3"/>
        </w:rPr>
        <w:t>, 2007, 8: 233-261.</w:t>
      </w:r>
    </w:p>
    <w:p w14:paraId="358C7E53" w14:textId="79A7C724" w:rsidR="00D07105" w:rsidRPr="009A1AFF" w:rsidRDefault="00FC5A4A"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and T. </w:t>
      </w:r>
      <w:proofErr w:type="spellStart"/>
      <w:r w:rsidR="00B9022D" w:rsidRPr="00733EC9">
        <w:rPr>
          <w:rFonts w:ascii="Arial" w:hAnsi="Arial" w:cs="Arial"/>
          <w:spacing w:val="-3"/>
        </w:rPr>
        <w:t>Renström</w:t>
      </w:r>
      <w:proofErr w:type="spellEnd"/>
      <w:r w:rsidR="00B9022D" w:rsidRPr="00733EC9">
        <w:rPr>
          <w:rFonts w:ascii="Arial" w:hAnsi="Arial" w:cs="Arial"/>
          <w:spacing w:val="-3"/>
        </w:rPr>
        <w:t xml:space="preserve"> (</w:t>
      </w:r>
      <w:r w:rsidRPr="00733EC9">
        <w:rPr>
          <w:rFonts w:ascii="Arial" w:hAnsi="Arial" w:cs="Arial"/>
          <w:spacing w:val="-3"/>
        </w:rPr>
        <w:t xml:space="preserve">2006) </w:t>
      </w:r>
      <w:r w:rsidR="00D07105" w:rsidRPr="00733EC9">
        <w:rPr>
          <w:rFonts w:ascii="Arial" w:hAnsi="Arial" w:cs="Arial"/>
          <w:spacing w:val="-3"/>
        </w:rPr>
        <w:t>"Inequality, Environmental Protection and Growth: A Political</w:t>
      </w:r>
      <w:r w:rsidR="009A1AFF">
        <w:rPr>
          <w:rFonts w:ascii="Arial" w:hAnsi="Arial" w:cs="Arial"/>
          <w:spacing w:val="-3"/>
        </w:rPr>
        <w:t xml:space="preserve"> </w:t>
      </w:r>
      <w:r w:rsidR="00D07105" w:rsidRPr="00733EC9">
        <w:rPr>
          <w:rFonts w:ascii="Arial" w:hAnsi="Arial" w:cs="Arial"/>
          <w:spacing w:val="-3"/>
        </w:rPr>
        <w:t>Economy Approach,"</w:t>
      </w:r>
      <w:r w:rsidR="00D07105" w:rsidRPr="00733EC9">
        <w:rPr>
          <w:rFonts w:ascii="Arial" w:hAnsi="Arial" w:cs="Arial"/>
          <w:b/>
          <w:spacing w:val="-3"/>
        </w:rPr>
        <w:t xml:space="preserve"> </w:t>
      </w:r>
      <w:r w:rsidR="00D07105" w:rsidRPr="00733EC9">
        <w:rPr>
          <w:rFonts w:ascii="Arial" w:hAnsi="Arial" w:cs="Arial"/>
          <w:spacing w:val="-3"/>
        </w:rPr>
        <w:t xml:space="preserve">In F. Columbus (ed.) </w:t>
      </w:r>
      <w:r w:rsidR="00D07105" w:rsidRPr="00733EC9">
        <w:rPr>
          <w:rFonts w:ascii="Arial" w:hAnsi="Arial" w:cs="Arial"/>
          <w:i/>
          <w:spacing w:val="-3"/>
        </w:rPr>
        <w:t xml:space="preserve">Economic Growth and Productivity, </w:t>
      </w:r>
      <w:r w:rsidR="00D07105" w:rsidRPr="00733EC9">
        <w:rPr>
          <w:rFonts w:ascii="Arial" w:hAnsi="Arial" w:cs="Arial"/>
          <w:spacing w:val="-3"/>
        </w:rPr>
        <w:t>Nova Publishers.</w:t>
      </w:r>
    </w:p>
    <w:p w14:paraId="69D70473" w14:textId="77777777" w:rsidR="00D07105" w:rsidRPr="00733EC9" w:rsidRDefault="00FC5A4A"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Marsiliani L. and T.</w:t>
      </w:r>
      <w:r w:rsidR="00B9022D" w:rsidRPr="00733EC9">
        <w:rPr>
          <w:rFonts w:ascii="Arial" w:hAnsi="Arial" w:cs="Arial"/>
          <w:spacing w:val="-3"/>
        </w:rPr>
        <w:t xml:space="preserve"> </w:t>
      </w:r>
      <w:proofErr w:type="spellStart"/>
      <w:r w:rsidR="00B9022D" w:rsidRPr="00733EC9">
        <w:rPr>
          <w:rFonts w:ascii="Arial" w:hAnsi="Arial" w:cs="Arial"/>
          <w:spacing w:val="-3"/>
        </w:rPr>
        <w:t>Renström</w:t>
      </w:r>
      <w:proofErr w:type="spellEnd"/>
      <w:r w:rsidRPr="00733EC9">
        <w:rPr>
          <w:rFonts w:ascii="Arial" w:hAnsi="Arial" w:cs="Arial"/>
          <w:spacing w:val="-3"/>
        </w:rPr>
        <w:t xml:space="preserve"> (2006) </w:t>
      </w:r>
      <w:r w:rsidR="00D07105" w:rsidRPr="00733EC9">
        <w:rPr>
          <w:rFonts w:ascii="Arial" w:hAnsi="Arial" w:cs="Arial"/>
          <w:spacing w:val="-3"/>
        </w:rPr>
        <w:t xml:space="preserve">"The Role of Government Commitment for Environmental Policy and Capital Movements," </w:t>
      </w:r>
      <w:r w:rsidR="009A41DF" w:rsidRPr="00733EC9">
        <w:rPr>
          <w:rFonts w:ascii="Arial" w:hAnsi="Arial" w:cs="Arial"/>
          <w:i/>
          <w:spacing w:val="-3"/>
        </w:rPr>
        <w:t>BE Journal of Macroeconomics</w:t>
      </w:r>
      <w:r w:rsidR="00D07105" w:rsidRPr="00733EC9">
        <w:rPr>
          <w:rFonts w:ascii="Arial" w:hAnsi="Arial" w:cs="Arial"/>
          <w:spacing w:val="-3"/>
        </w:rPr>
        <w:t>, 2006, 6(3), Art. 8.</w:t>
      </w:r>
    </w:p>
    <w:p w14:paraId="78D2A8DC" w14:textId="77777777" w:rsidR="00E43E0B" w:rsidRPr="00733EC9" w:rsidRDefault="00E43E0B"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Basu P., Marsiliani L. and T. </w:t>
      </w:r>
      <w:proofErr w:type="spellStart"/>
      <w:proofErr w:type="gramStart"/>
      <w:r w:rsidRPr="00733EC9">
        <w:rPr>
          <w:rFonts w:ascii="Arial" w:hAnsi="Arial" w:cs="Arial"/>
          <w:spacing w:val="-3"/>
        </w:rPr>
        <w:t>Renström</w:t>
      </w:r>
      <w:proofErr w:type="spellEnd"/>
      <w:r w:rsidRPr="00733EC9">
        <w:rPr>
          <w:rFonts w:ascii="Arial" w:hAnsi="Arial" w:cs="Arial"/>
          <w:spacing w:val="-3"/>
        </w:rPr>
        <w:t xml:space="preserve">  (</w:t>
      </w:r>
      <w:proofErr w:type="gramEnd"/>
      <w:r w:rsidRPr="00733EC9">
        <w:rPr>
          <w:rFonts w:ascii="Arial" w:hAnsi="Arial" w:cs="Arial"/>
          <w:spacing w:val="-3"/>
        </w:rPr>
        <w:t xml:space="preserve">2004) "Optimal Dynamic Taxation with Indivisible Labour," </w:t>
      </w:r>
      <w:r w:rsidRPr="00733EC9">
        <w:rPr>
          <w:rFonts w:ascii="Arial" w:hAnsi="Arial" w:cs="Arial"/>
          <w:i/>
          <w:spacing w:val="-3"/>
        </w:rPr>
        <w:t>The Manchester School</w:t>
      </w:r>
      <w:r w:rsidRPr="00733EC9">
        <w:rPr>
          <w:rFonts w:ascii="Arial" w:hAnsi="Arial" w:cs="Arial"/>
          <w:spacing w:val="-3"/>
        </w:rPr>
        <w:t>, 2004, 72: 34-54.</w:t>
      </w:r>
    </w:p>
    <w:p w14:paraId="44A4EE24" w14:textId="77777777" w:rsidR="001B754B" w:rsidRPr="00733EC9" w:rsidRDefault="00FC5A4A"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w:t>
      </w:r>
      <w:proofErr w:type="spellStart"/>
      <w:r w:rsidRPr="00733EC9">
        <w:rPr>
          <w:rFonts w:ascii="Arial" w:hAnsi="Arial" w:cs="Arial"/>
          <w:spacing w:val="-3"/>
        </w:rPr>
        <w:t>Rausher</w:t>
      </w:r>
      <w:proofErr w:type="spellEnd"/>
      <w:r w:rsidRPr="00733EC9">
        <w:rPr>
          <w:rFonts w:ascii="Arial" w:hAnsi="Arial" w:cs="Arial"/>
          <w:spacing w:val="-3"/>
        </w:rPr>
        <w:t xml:space="preserve"> </w:t>
      </w:r>
      <w:proofErr w:type="gramStart"/>
      <w:r w:rsidRPr="00733EC9">
        <w:rPr>
          <w:rFonts w:ascii="Arial" w:hAnsi="Arial" w:cs="Arial"/>
          <w:spacing w:val="-3"/>
        </w:rPr>
        <w:t>M.</w:t>
      </w:r>
      <w:proofErr w:type="gramEnd"/>
      <w:r w:rsidRPr="00733EC9">
        <w:rPr>
          <w:rFonts w:ascii="Arial" w:hAnsi="Arial" w:cs="Arial"/>
          <w:spacing w:val="-3"/>
        </w:rPr>
        <w:t xml:space="preserve"> and C. </w:t>
      </w:r>
      <w:proofErr w:type="spellStart"/>
      <w:r w:rsidRPr="00733EC9">
        <w:rPr>
          <w:rFonts w:ascii="Arial" w:hAnsi="Arial" w:cs="Arial"/>
          <w:spacing w:val="-3"/>
        </w:rPr>
        <w:t>Withagen</w:t>
      </w:r>
      <w:proofErr w:type="spellEnd"/>
      <w:r w:rsidRPr="00733EC9">
        <w:rPr>
          <w:rFonts w:ascii="Arial" w:hAnsi="Arial" w:cs="Arial"/>
          <w:spacing w:val="-3"/>
        </w:rPr>
        <w:t xml:space="preserve"> (2003)</w:t>
      </w:r>
      <w:r w:rsidRPr="00733EC9">
        <w:rPr>
          <w:rFonts w:ascii="Arial" w:hAnsi="Arial" w:cs="Arial"/>
          <w:i/>
          <w:spacing w:val="-3"/>
        </w:rPr>
        <w:t xml:space="preserve"> </w:t>
      </w:r>
      <w:r w:rsidR="00AA5FDF">
        <w:rPr>
          <w:rFonts w:ascii="Arial" w:hAnsi="Arial" w:cs="Arial"/>
          <w:i/>
          <w:spacing w:val="-3"/>
        </w:rPr>
        <w:t>Environmental Policy in an International P</w:t>
      </w:r>
      <w:r w:rsidR="001B754B" w:rsidRPr="00733EC9">
        <w:rPr>
          <w:rFonts w:ascii="Arial" w:hAnsi="Arial" w:cs="Arial"/>
          <w:i/>
          <w:spacing w:val="-3"/>
        </w:rPr>
        <w:t>erspective.</w:t>
      </w:r>
      <w:r w:rsidR="001B754B" w:rsidRPr="00733EC9">
        <w:rPr>
          <w:rFonts w:ascii="Arial" w:hAnsi="Arial" w:cs="Arial"/>
          <w:spacing w:val="-3"/>
        </w:rPr>
        <w:t xml:space="preserve"> Economy and Environment </w:t>
      </w:r>
      <w:r w:rsidR="00C4743D" w:rsidRPr="00733EC9">
        <w:rPr>
          <w:rFonts w:ascii="Arial" w:hAnsi="Arial" w:cs="Arial"/>
          <w:spacing w:val="-3"/>
        </w:rPr>
        <w:t>26. New York: Kluwer Academic</w:t>
      </w:r>
      <w:r w:rsidRPr="00733EC9">
        <w:rPr>
          <w:rFonts w:ascii="Arial" w:hAnsi="Arial" w:cs="Arial"/>
          <w:spacing w:val="-3"/>
        </w:rPr>
        <w:t>/Springer</w:t>
      </w:r>
      <w:r w:rsidR="00C4743D" w:rsidRPr="00733EC9">
        <w:rPr>
          <w:rFonts w:ascii="Arial" w:hAnsi="Arial" w:cs="Arial"/>
          <w:spacing w:val="-3"/>
        </w:rPr>
        <w:t xml:space="preserve">. </w:t>
      </w:r>
    </w:p>
    <w:p w14:paraId="0650BC6A" w14:textId="77777777" w:rsidR="001B754B" w:rsidRPr="00733EC9" w:rsidRDefault="00FC5A4A"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w:t>
      </w:r>
      <w:proofErr w:type="spellStart"/>
      <w:r w:rsidRPr="00733EC9">
        <w:rPr>
          <w:rFonts w:ascii="Arial" w:hAnsi="Arial" w:cs="Arial"/>
          <w:spacing w:val="-3"/>
        </w:rPr>
        <w:t>Rausher</w:t>
      </w:r>
      <w:proofErr w:type="spellEnd"/>
      <w:r w:rsidRPr="00733EC9">
        <w:rPr>
          <w:rFonts w:ascii="Arial" w:hAnsi="Arial" w:cs="Arial"/>
          <w:spacing w:val="-3"/>
        </w:rPr>
        <w:t xml:space="preserve"> </w:t>
      </w:r>
      <w:proofErr w:type="gramStart"/>
      <w:r w:rsidRPr="00733EC9">
        <w:rPr>
          <w:rFonts w:ascii="Arial" w:hAnsi="Arial" w:cs="Arial"/>
          <w:spacing w:val="-3"/>
        </w:rPr>
        <w:t>M.</w:t>
      </w:r>
      <w:proofErr w:type="gramEnd"/>
      <w:r w:rsidRPr="00733EC9">
        <w:rPr>
          <w:rFonts w:ascii="Arial" w:hAnsi="Arial" w:cs="Arial"/>
          <w:spacing w:val="-3"/>
        </w:rPr>
        <w:t xml:space="preserve"> and C. </w:t>
      </w:r>
      <w:proofErr w:type="spellStart"/>
      <w:r w:rsidRPr="00733EC9">
        <w:rPr>
          <w:rFonts w:ascii="Arial" w:hAnsi="Arial" w:cs="Arial"/>
          <w:spacing w:val="-3"/>
        </w:rPr>
        <w:t>Withagen</w:t>
      </w:r>
      <w:proofErr w:type="spellEnd"/>
      <w:r w:rsidRPr="00733EC9">
        <w:rPr>
          <w:rFonts w:ascii="Arial" w:hAnsi="Arial" w:cs="Arial"/>
          <w:spacing w:val="-3"/>
        </w:rPr>
        <w:t xml:space="preserve"> (2002)</w:t>
      </w:r>
      <w:r w:rsidRPr="00733EC9">
        <w:rPr>
          <w:rFonts w:ascii="Arial" w:hAnsi="Arial" w:cs="Arial"/>
          <w:i/>
          <w:spacing w:val="-3"/>
        </w:rPr>
        <w:t xml:space="preserve"> </w:t>
      </w:r>
      <w:r w:rsidR="00AA5FDF">
        <w:rPr>
          <w:rFonts w:ascii="Arial" w:hAnsi="Arial" w:cs="Arial"/>
          <w:i/>
          <w:spacing w:val="-3"/>
        </w:rPr>
        <w:t>Environmental Economics and the I</w:t>
      </w:r>
      <w:r w:rsidR="001B754B" w:rsidRPr="00733EC9">
        <w:rPr>
          <w:rFonts w:ascii="Arial" w:hAnsi="Arial" w:cs="Arial"/>
          <w:i/>
          <w:spacing w:val="-3"/>
        </w:rPr>
        <w:t xml:space="preserve">nternational </w:t>
      </w:r>
      <w:r w:rsidR="00AA5FDF">
        <w:rPr>
          <w:rFonts w:ascii="Arial" w:hAnsi="Arial" w:cs="Arial"/>
          <w:i/>
          <w:spacing w:val="-3"/>
        </w:rPr>
        <w:t>E</w:t>
      </w:r>
      <w:r w:rsidR="001B754B" w:rsidRPr="00733EC9">
        <w:rPr>
          <w:rFonts w:ascii="Arial" w:hAnsi="Arial" w:cs="Arial"/>
          <w:i/>
          <w:spacing w:val="-3"/>
        </w:rPr>
        <w:t>conomy.</w:t>
      </w:r>
      <w:r w:rsidR="00C4743D" w:rsidRPr="00733EC9">
        <w:rPr>
          <w:rFonts w:ascii="Arial" w:hAnsi="Arial" w:cs="Arial"/>
          <w:spacing w:val="-3"/>
        </w:rPr>
        <w:t xml:space="preserve"> </w:t>
      </w:r>
      <w:r w:rsidR="001B754B" w:rsidRPr="00733EC9">
        <w:rPr>
          <w:rFonts w:ascii="Arial" w:hAnsi="Arial" w:cs="Arial"/>
          <w:spacing w:val="-3"/>
        </w:rPr>
        <w:t xml:space="preserve">Economy </w:t>
      </w:r>
      <w:r w:rsidR="00C4743D" w:rsidRPr="00733EC9">
        <w:rPr>
          <w:rFonts w:ascii="Arial" w:hAnsi="Arial" w:cs="Arial"/>
          <w:spacing w:val="-3"/>
        </w:rPr>
        <w:t xml:space="preserve">and </w:t>
      </w:r>
      <w:r w:rsidR="001B754B" w:rsidRPr="00733EC9">
        <w:rPr>
          <w:rFonts w:ascii="Arial" w:hAnsi="Arial" w:cs="Arial"/>
          <w:spacing w:val="-3"/>
        </w:rPr>
        <w:t>Environment 25. Dordrecht Boston: Kluwer</w:t>
      </w:r>
      <w:r w:rsidR="00520F9E" w:rsidRPr="00733EC9">
        <w:rPr>
          <w:rFonts w:ascii="Arial" w:hAnsi="Arial" w:cs="Arial"/>
          <w:spacing w:val="-3"/>
        </w:rPr>
        <w:t xml:space="preserve"> Academic</w:t>
      </w:r>
      <w:r w:rsidRPr="00733EC9">
        <w:rPr>
          <w:rFonts w:ascii="Arial" w:hAnsi="Arial" w:cs="Arial"/>
          <w:spacing w:val="-3"/>
        </w:rPr>
        <w:t>/Springer</w:t>
      </w:r>
      <w:r w:rsidR="001B754B" w:rsidRPr="00733EC9">
        <w:rPr>
          <w:rFonts w:ascii="Arial" w:hAnsi="Arial" w:cs="Arial"/>
          <w:spacing w:val="-3"/>
        </w:rPr>
        <w:t>.</w:t>
      </w:r>
    </w:p>
    <w:p w14:paraId="6258E01C" w14:textId="6B316902" w:rsidR="00D07105" w:rsidRDefault="00FC5A4A"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and T. </w:t>
      </w:r>
      <w:proofErr w:type="spellStart"/>
      <w:r w:rsidR="00B9022D" w:rsidRPr="00733EC9">
        <w:rPr>
          <w:rFonts w:ascii="Arial" w:hAnsi="Arial" w:cs="Arial"/>
          <w:spacing w:val="-3"/>
        </w:rPr>
        <w:t>Renström</w:t>
      </w:r>
      <w:proofErr w:type="spellEnd"/>
      <w:r w:rsidR="00B9022D" w:rsidRPr="00733EC9">
        <w:rPr>
          <w:rFonts w:ascii="Arial" w:hAnsi="Arial" w:cs="Arial"/>
          <w:spacing w:val="-3"/>
        </w:rPr>
        <w:t xml:space="preserve"> </w:t>
      </w:r>
      <w:r w:rsidRPr="00733EC9">
        <w:rPr>
          <w:rFonts w:ascii="Arial" w:hAnsi="Arial" w:cs="Arial"/>
          <w:spacing w:val="-3"/>
        </w:rPr>
        <w:t xml:space="preserve">(2000) </w:t>
      </w:r>
      <w:r w:rsidR="00D07105" w:rsidRPr="00733EC9">
        <w:rPr>
          <w:rFonts w:ascii="Arial" w:hAnsi="Arial" w:cs="Arial"/>
          <w:spacing w:val="-3"/>
        </w:rPr>
        <w:t xml:space="preserve">"Time Inconsistency in Environmental Policy: Tax Earmarking as a Commitment Solution," </w:t>
      </w:r>
      <w:r w:rsidR="00D07105" w:rsidRPr="00733EC9">
        <w:rPr>
          <w:rFonts w:ascii="Arial" w:hAnsi="Arial" w:cs="Arial"/>
          <w:i/>
          <w:spacing w:val="-3"/>
        </w:rPr>
        <w:t>Economic Journal</w:t>
      </w:r>
      <w:r w:rsidR="00D07105" w:rsidRPr="00733EC9">
        <w:rPr>
          <w:rFonts w:ascii="Arial" w:hAnsi="Arial" w:cs="Arial"/>
          <w:spacing w:val="-3"/>
        </w:rPr>
        <w:t>, 2000, 110(462): C123-C138.</w:t>
      </w:r>
    </w:p>
    <w:p w14:paraId="61966843" w14:textId="622AB9F7" w:rsidR="00F75541" w:rsidRDefault="00F75541" w:rsidP="00726BD8">
      <w:pPr>
        <w:tabs>
          <w:tab w:val="left" w:pos="-720"/>
          <w:tab w:val="left" w:pos="0"/>
        </w:tabs>
        <w:suppressAutoHyphens/>
        <w:spacing w:line="240" w:lineRule="auto"/>
        <w:ind w:left="720" w:hanging="720"/>
        <w:contextualSpacing/>
        <w:jc w:val="both"/>
        <w:rPr>
          <w:rFonts w:ascii="Arial" w:hAnsi="Arial" w:cs="Arial"/>
          <w:spacing w:val="-3"/>
        </w:rPr>
      </w:pPr>
    </w:p>
    <w:p w14:paraId="1C2D1A97" w14:textId="5A38276A" w:rsidR="00F75541" w:rsidRDefault="00F75541" w:rsidP="00726BD8">
      <w:pPr>
        <w:tabs>
          <w:tab w:val="left" w:pos="-720"/>
          <w:tab w:val="left" w:pos="0"/>
        </w:tabs>
        <w:suppressAutoHyphens/>
        <w:spacing w:line="240" w:lineRule="auto"/>
        <w:ind w:left="720" w:hanging="720"/>
        <w:contextualSpacing/>
        <w:jc w:val="both"/>
        <w:rPr>
          <w:rFonts w:ascii="Arial" w:hAnsi="Arial" w:cs="Arial"/>
          <w:b/>
          <w:bCs/>
          <w:spacing w:val="-3"/>
        </w:rPr>
      </w:pPr>
      <w:r w:rsidRPr="00010E69">
        <w:rPr>
          <w:rFonts w:ascii="Arial" w:hAnsi="Arial" w:cs="Arial"/>
          <w:b/>
          <w:bCs/>
          <w:spacing w:val="-3"/>
        </w:rPr>
        <w:t xml:space="preserve">In </w:t>
      </w:r>
      <w:r w:rsidR="003B284F" w:rsidRPr="00010E69">
        <w:rPr>
          <w:rFonts w:ascii="Arial" w:hAnsi="Arial" w:cs="Arial"/>
          <w:b/>
          <w:bCs/>
          <w:spacing w:val="-3"/>
        </w:rPr>
        <w:t>t</w:t>
      </w:r>
      <w:r w:rsidRPr="00010E69">
        <w:rPr>
          <w:rFonts w:ascii="Arial" w:hAnsi="Arial" w:cs="Arial"/>
          <w:b/>
          <w:bCs/>
          <w:spacing w:val="-3"/>
        </w:rPr>
        <w:t>he media:</w:t>
      </w:r>
    </w:p>
    <w:p w14:paraId="08CA4C92" w14:textId="597BD6BB" w:rsidR="00E20F02" w:rsidRDefault="00E20F02" w:rsidP="00726BD8">
      <w:pPr>
        <w:tabs>
          <w:tab w:val="left" w:pos="-720"/>
          <w:tab w:val="left" w:pos="0"/>
        </w:tabs>
        <w:suppressAutoHyphens/>
        <w:spacing w:line="240" w:lineRule="auto"/>
        <w:ind w:left="720" w:hanging="720"/>
        <w:contextualSpacing/>
        <w:jc w:val="both"/>
        <w:rPr>
          <w:rFonts w:ascii="Arial" w:hAnsi="Arial" w:cs="Arial"/>
          <w:spacing w:val="-3"/>
        </w:rPr>
      </w:pPr>
      <w:proofErr w:type="spellStart"/>
      <w:r w:rsidRPr="00E20F02">
        <w:rPr>
          <w:rFonts w:ascii="Arial" w:hAnsi="Arial" w:cs="Arial"/>
          <w:spacing w:val="-3"/>
        </w:rPr>
        <w:t>Marsiliani,</w:t>
      </w:r>
      <w:proofErr w:type="spellEnd"/>
      <w:r w:rsidRPr="00E20F02">
        <w:rPr>
          <w:rFonts w:ascii="Arial" w:hAnsi="Arial" w:cs="Arial"/>
          <w:spacing w:val="-3"/>
        </w:rPr>
        <w:t xml:space="preserve"> L.</w:t>
      </w:r>
      <w:r>
        <w:rPr>
          <w:rFonts w:ascii="Arial" w:hAnsi="Arial" w:cs="Arial"/>
          <w:spacing w:val="-3"/>
        </w:rPr>
        <w:t xml:space="preserve"> (2023)</w:t>
      </w:r>
      <w:r w:rsidR="00BD0B0A">
        <w:rPr>
          <w:rFonts w:ascii="Arial" w:hAnsi="Arial" w:cs="Arial"/>
          <w:spacing w:val="-3"/>
        </w:rPr>
        <w:t xml:space="preserve"> “</w:t>
      </w:r>
      <w:r w:rsidR="00BD0B0A" w:rsidRPr="00BD0B0A">
        <w:rPr>
          <w:rFonts w:ascii="Arial" w:hAnsi="Arial" w:cs="Arial"/>
          <w:spacing w:val="-3"/>
        </w:rPr>
        <w:t>COP2</w:t>
      </w:r>
      <w:r w:rsidR="00BD0B0A">
        <w:rPr>
          <w:rFonts w:ascii="Arial" w:hAnsi="Arial" w:cs="Arial"/>
          <w:spacing w:val="-3"/>
        </w:rPr>
        <w:t xml:space="preserve">8 </w:t>
      </w:r>
      <w:r w:rsidR="00BD0B0A" w:rsidRPr="00BD0B0A">
        <w:rPr>
          <w:rFonts w:ascii="Arial" w:hAnsi="Arial" w:cs="Arial"/>
          <w:spacing w:val="-3"/>
        </w:rPr>
        <w:t xml:space="preserve">and the </w:t>
      </w:r>
      <w:r w:rsidR="00BD0B0A">
        <w:rPr>
          <w:rFonts w:ascii="Arial" w:hAnsi="Arial" w:cs="Arial"/>
          <w:spacing w:val="-3"/>
        </w:rPr>
        <w:t>Role of Data and Measurement for Credible Policymaking</w:t>
      </w:r>
      <w:r w:rsidR="00BD0B0A" w:rsidRPr="00BD0B0A">
        <w:rPr>
          <w:rFonts w:ascii="Arial" w:hAnsi="Arial" w:cs="Arial"/>
          <w:spacing w:val="-3"/>
        </w:rPr>
        <w:t xml:space="preserve">”; blog: </w:t>
      </w:r>
      <w:hyperlink r:id="rId8" w:history="1">
        <w:r w:rsidR="00BD0B0A" w:rsidRPr="005F2828">
          <w:rPr>
            <w:rStyle w:val="Hyperlink"/>
            <w:rFonts w:ascii="Arial" w:hAnsi="Arial" w:cs="Arial"/>
            <w:spacing w:val="-3"/>
          </w:rPr>
          <w:t>https://www.durham.ac.uk/research/current/thought-leadership/2023/12/cop28-and-the-role-of-data-and-measurement-for-credible-policymaking/</w:t>
        </w:r>
      </w:hyperlink>
    </w:p>
    <w:p w14:paraId="3AA979D5" w14:textId="77777777" w:rsidR="00284924" w:rsidRDefault="00284924" w:rsidP="00726BD8">
      <w:pPr>
        <w:tabs>
          <w:tab w:val="left" w:pos="-720"/>
          <w:tab w:val="left" w:pos="0"/>
        </w:tabs>
        <w:suppressAutoHyphens/>
        <w:spacing w:line="240" w:lineRule="auto"/>
        <w:ind w:left="720" w:hanging="720"/>
        <w:contextualSpacing/>
        <w:jc w:val="both"/>
        <w:rPr>
          <w:rFonts w:ascii="Arial" w:hAnsi="Arial" w:cs="Arial"/>
          <w:spacing w:val="-3"/>
        </w:rPr>
      </w:pPr>
    </w:p>
    <w:p w14:paraId="15493904" w14:textId="66B312BA" w:rsidR="00284924" w:rsidRDefault="00284924" w:rsidP="00726BD8">
      <w:pPr>
        <w:tabs>
          <w:tab w:val="left" w:pos="-720"/>
          <w:tab w:val="left" w:pos="0"/>
        </w:tabs>
        <w:suppressAutoHyphens/>
        <w:spacing w:line="240" w:lineRule="auto"/>
        <w:ind w:left="720" w:hanging="720"/>
        <w:contextualSpacing/>
        <w:jc w:val="both"/>
        <w:rPr>
          <w:rFonts w:ascii="Arial" w:hAnsi="Arial" w:cs="Arial"/>
          <w:spacing w:val="-3"/>
        </w:rPr>
      </w:pPr>
      <w:r>
        <w:rPr>
          <w:rFonts w:ascii="Arial" w:hAnsi="Arial" w:cs="Arial"/>
          <w:spacing w:val="-3"/>
        </w:rPr>
        <w:t xml:space="preserve">Marsiliani (2023) COP28 Delegate blog: </w:t>
      </w:r>
      <w:hyperlink r:id="rId9" w:history="1">
        <w:r w:rsidRPr="005F2828">
          <w:rPr>
            <w:rStyle w:val="Hyperlink"/>
            <w:rFonts w:ascii="Arial" w:hAnsi="Arial" w:cs="Arial"/>
            <w:spacing w:val="-3"/>
          </w:rPr>
          <w:t>https://staffblog.webspace.durham.ac.uk/cop28-professor-laura-marsiliani/</w:t>
        </w:r>
      </w:hyperlink>
    </w:p>
    <w:p w14:paraId="337176BD" w14:textId="77777777" w:rsidR="00284924" w:rsidRDefault="00284924" w:rsidP="00284924">
      <w:pPr>
        <w:tabs>
          <w:tab w:val="left" w:pos="-720"/>
          <w:tab w:val="left" w:pos="0"/>
        </w:tabs>
        <w:suppressAutoHyphens/>
        <w:spacing w:line="240" w:lineRule="auto"/>
        <w:contextualSpacing/>
        <w:jc w:val="both"/>
        <w:rPr>
          <w:rFonts w:ascii="Arial" w:hAnsi="Arial" w:cs="Arial"/>
          <w:spacing w:val="-3"/>
        </w:rPr>
      </w:pPr>
    </w:p>
    <w:p w14:paraId="485A9BF7" w14:textId="77777777" w:rsidR="00284924" w:rsidRDefault="00284924" w:rsidP="0094627A">
      <w:pPr>
        <w:tabs>
          <w:tab w:val="left" w:pos="-720"/>
          <w:tab w:val="left" w:pos="0"/>
        </w:tabs>
        <w:suppressAutoHyphens/>
        <w:spacing w:line="240" w:lineRule="auto"/>
        <w:ind w:left="720" w:hanging="720"/>
        <w:contextualSpacing/>
        <w:jc w:val="both"/>
        <w:rPr>
          <w:rFonts w:ascii="Arial" w:hAnsi="Arial" w:cs="Arial"/>
          <w:spacing w:val="-3"/>
        </w:rPr>
      </w:pPr>
    </w:p>
    <w:p w14:paraId="374CE579" w14:textId="22E50E19" w:rsidR="0094627A" w:rsidRDefault="0094627A" w:rsidP="0094627A">
      <w:pPr>
        <w:tabs>
          <w:tab w:val="left" w:pos="-720"/>
          <w:tab w:val="left" w:pos="0"/>
        </w:tabs>
        <w:suppressAutoHyphens/>
        <w:spacing w:line="240" w:lineRule="auto"/>
        <w:ind w:left="720" w:hanging="720"/>
        <w:contextualSpacing/>
        <w:jc w:val="both"/>
        <w:rPr>
          <w:rFonts w:ascii="Arial" w:hAnsi="Arial" w:cs="Arial"/>
          <w:spacing w:val="-3"/>
        </w:rPr>
      </w:pPr>
      <w:proofErr w:type="spellStart"/>
      <w:r w:rsidRPr="0094627A">
        <w:rPr>
          <w:rFonts w:ascii="Arial" w:hAnsi="Arial" w:cs="Arial"/>
          <w:spacing w:val="-3"/>
        </w:rPr>
        <w:t>Marsiliani,</w:t>
      </w:r>
      <w:proofErr w:type="spellEnd"/>
      <w:r w:rsidRPr="0094627A">
        <w:rPr>
          <w:rFonts w:ascii="Arial" w:hAnsi="Arial" w:cs="Arial"/>
          <w:spacing w:val="-3"/>
        </w:rPr>
        <w:t xml:space="preserve"> L. (2022) </w:t>
      </w:r>
      <w:r>
        <w:rPr>
          <w:rFonts w:ascii="Arial" w:hAnsi="Arial" w:cs="Arial"/>
          <w:spacing w:val="-3"/>
        </w:rPr>
        <w:t>“</w:t>
      </w:r>
      <w:bookmarkStart w:id="2" w:name="_Hlk164848364"/>
      <w:r>
        <w:rPr>
          <w:rFonts w:ascii="Arial" w:hAnsi="Arial" w:cs="Arial"/>
          <w:spacing w:val="-3"/>
        </w:rPr>
        <w:t xml:space="preserve">COP27 and the Impasse of Climate Responsibility: Liability, Reparation and the Role of Innovative Enterprises”; blog: </w:t>
      </w:r>
      <w:bookmarkEnd w:id="2"/>
      <w:r w:rsidR="00000000">
        <w:fldChar w:fldCharType="begin"/>
      </w:r>
      <w:r w:rsidR="00000000">
        <w:instrText>HYPERLINK "https://www.durham.ac.uk/business/news-and-events/news/2022/11/cop27-and-the-impasse-of-climate-responsibility/"</w:instrText>
      </w:r>
      <w:r w:rsidR="00000000">
        <w:fldChar w:fldCharType="separate"/>
      </w:r>
      <w:r w:rsidRPr="009A3919">
        <w:rPr>
          <w:rStyle w:val="Hyperlink"/>
          <w:rFonts w:ascii="Arial" w:hAnsi="Arial" w:cs="Arial"/>
          <w:spacing w:val="-3"/>
        </w:rPr>
        <w:t>https://www.durham.ac.uk/business/news-and-events/news/2022/11/cop27-and-the-impasse-of-climate-responsibility/</w:t>
      </w:r>
      <w:r w:rsidR="00000000">
        <w:rPr>
          <w:rStyle w:val="Hyperlink"/>
          <w:rFonts w:ascii="Arial" w:hAnsi="Arial" w:cs="Arial"/>
          <w:spacing w:val="-3"/>
        </w:rPr>
        <w:fldChar w:fldCharType="end"/>
      </w:r>
    </w:p>
    <w:p w14:paraId="282E3456" w14:textId="77777777" w:rsidR="0094627A" w:rsidRPr="0094627A" w:rsidRDefault="0094627A" w:rsidP="0094627A">
      <w:pPr>
        <w:tabs>
          <w:tab w:val="left" w:pos="-720"/>
          <w:tab w:val="left" w:pos="0"/>
        </w:tabs>
        <w:suppressAutoHyphens/>
        <w:spacing w:line="240" w:lineRule="auto"/>
        <w:ind w:left="720" w:hanging="720"/>
        <w:contextualSpacing/>
        <w:jc w:val="both"/>
        <w:rPr>
          <w:rFonts w:ascii="Arial" w:hAnsi="Arial" w:cs="Arial"/>
          <w:spacing w:val="-3"/>
        </w:rPr>
      </w:pPr>
    </w:p>
    <w:p w14:paraId="3FF6F2C2" w14:textId="77777777" w:rsidR="00010E69" w:rsidRDefault="003B284F" w:rsidP="00726BD8">
      <w:pPr>
        <w:tabs>
          <w:tab w:val="left" w:pos="-720"/>
          <w:tab w:val="left" w:pos="0"/>
        </w:tabs>
        <w:suppressAutoHyphens/>
        <w:spacing w:line="240" w:lineRule="auto"/>
        <w:ind w:left="720" w:hanging="720"/>
        <w:contextualSpacing/>
        <w:jc w:val="both"/>
        <w:rPr>
          <w:rFonts w:ascii="Arial" w:hAnsi="Arial" w:cs="Arial"/>
          <w:spacing w:val="-3"/>
        </w:rPr>
      </w:pPr>
      <w:proofErr w:type="spellStart"/>
      <w:r>
        <w:rPr>
          <w:rFonts w:ascii="Arial" w:hAnsi="Arial" w:cs="Arial"/>
          <w:spacing w:val="-3"/>
        </w:rPr>
        <w:t>Marsiliani,</w:t>
      </w:r>
      <w:proofErr w:type="spellEnd"/>
      <w:r>
        <w:rPr>
          <w:rFonts w:ascii="Arial" w:hAnsi="Arial" w:cs="Arial"/>
          <w:spacing w:val="-3"/>
        </w:rPr>
        <w:t xml:space="preserve"> L. (2022) “An Economist’s Post COP26 Thoughts” I</w:t>
      </w:r>
      <w:r w:rsidRPr="003B284F">
        <w:rPr>
          <w:rFonts w:ascii="Arial" w:hAnsi="Arial" w:cs="Arial"/>
          <w:spacing w:val="-3"/>
        </w:rPr>
        <w:t xml:space="preserve">MPACT, </w:t>
      </w:r>
      <w:r>
        <w:rPr>
          <w:rFonts w:ascii="Arial" w:hAnsi="Arial" w:cs="Arial"/>
          <w:spacing w:val="-3"/>
        </w:rPr>
        <w:t xml:space="preserve">Issue 11: </w:t>
      </w:r>
      <w:r w:rsidRPr="003B284F">
        <w:rPr>
          <w:rFonts w:ascii="Arial" w:hAnsi="Arial" w:cs="Arial"/>
          <w:spacing w:val="-3"/>
        </w:rPr>
        <w:t>World Economy and Society</w:t>
      </w:r>
      <w:r>
        <w:rPr>
          <w:rFonts w:ascii="Arial" w:hAnsi="Arial" w:cs="Arial"/>
          <w:spacing w:val="-3"/>
        </w:rPr>
        <w:t>, DUBS, July 2022</w:t>
      </w:r>
    </w:p>
    <w:p w14:paraId="4223FF50" w14:textId="1B13D056" w:rsidR="00010E69" w:rsidRDefault="00010E69" w:rsidP="00BE4355">
      <w:pPr>
        <w:tabs>
          <w:tab w:val="left" w:pos="-720"/>
          <w:tab w:val="left" w:pos="0"/>
        </w:tabs>
        <w:suppressAutoHyphens/>
        <w:spacing w:line="240" w:lineRule="auto"/>
        <w:contextualSpacing/>
        <w:jc w:val="both"/>
        <w:rPr>
          <w:rStyle w:val="Hyperlink"/>
          <w:rFonts w:ascii="Arial" w:hAnsi="Arial" w:cs="Arial"/>
          <w:spacing w:val="-3"/>
        </w:rPr>
      </w:pPr>
      <w:r>
        <w:rPr>
          <w:rFonts w:ascii="Arial" w:hAnsi="Arial" w:cs="Arial"/>
          <w:spacing w:val="-3"/>
        </w:rPr>
        <w:tab/>
      </w:r>
      <w:hyperlink r:id="rId10" w:history="1">
        <w:r w:rsidRPr="001867ED">
          <w:rPr>
            <w:rStyle w:val="Hyperlink"/>
            <w:rFonts w:ascii="Arial" w:hAnsi="Arial" w:cs="Arial"/>
            <w:spacing w:val="-3"/>
          </w:rPr>
          <w:t>https://issuu.com/durhambusinessschool/docs/impact_magazine_issue_11</w:t>
        </w:r>
      </w:hyperlink>
    </w:p>
    <w:p w14:paraId="622C2C09" w14:textId="77777777" w:rsidR="0094627A" w:rsidRDefault="0094627A" w:rsidP="00BE4355">
      <w:pPr>
        <w:tabs>
          <w:tab w:val="left" w:pos="-720"/>
          <w:tab w:val="left" w:pos="0"/>
        </w:tabs>
        <w:suppressAutoHyphens/>
        <w:spacing w:line="240" w:lineRule="auto"/>
        <w:contextualSpacing/>
        <w:jc w:val="both"/>
        <w:rPr>
          <w:rFonts w:ascii="Arial" w:hAnsi="Arial" w:cs="Arial"/>
          <w:spacing w:val="-3"/>
        </w:rPr>
      </w:pPr>
    </w:p>
    <w:p w14:paraId="396079DA" w14:textId="77777777" w:rsidR="00010E69" w:rsidRDefault="00010E69" w:rsidP="00726BD8">
      <w:pPr>
        <w:tabs>
          <w:tab w:val="left" w:pos="-720"/>
          <w:tab w:val="left" w:pos="0"/>
        </w:tabs>
        <w:suppressAutoHyphens/>
        <w:spacing w:line="240" w:lineRule="auto"/>
        <w:ind w:left="720" w:hanging="720"/>
        <w:contextualSpacing/>
        <w:jc w:val="both"/>
        <w:rPr>
          <w:rFonts w:ascii="Arial" w:hAnsi="Arial" w:cs="Arial"/>
          <w:spacing w:val="-3"/>
        </w:rPr>
      </w:pPr>
      <w:r>
        <w:rPr>
          <w:rFonts w:ascii="Arial" w:hAnsi="Arial" w:cs="Arial"/>
          <w:spacing w:val="-3"/>
        </w:rPr>
        <w:t xml:space="preserve">Amin, S. </w:t>
      </w:r>
      <w:proofErr w:type="spellStart"/>
      <w:r>
        <w:rPr>
          <w:rFonts w:ascii="Arial" w:hAnsi="Arial" w:cs="Arial"/>
          <w:spacing w:val="-3"/>
        </w:rPr>
        <w:t>Marsiliani,</w:t>
      </w:r>
      <w:proofErr w:type="spellEnd"/>
      <w:r>
        <w:rPr>
          <w:rFonts w:ascii="Arial" w:hAnsi="Arial" w:cs="Arial"/>
          <w:spacing w:val="-3"/>
        </w:rPr>
        <w:t xml:space="preserve"> L. and T. Renstrom (2019) “Quick Rental Power Plant-Extend or Escape? </w:t>
      </w:r>
      <w:r w:rsidRPr="00010E69">
        <w:rPr>
          <w:rFonts w:ascii="Arial" w:hAnsi="Arial" w:cs="Arial"/>
          <w:spacing w:val="-3"/>
        </w:rPr>
        <w:t>Policy Insights</w:t>
      </w:r>
      <w:r>
        <w:rPr>
          <w:rFonts w:ascii="Arial" w:hAnsi="Arial" w:cs="Arial"/>
          <w:spacing w:val="-3"/>
        </w:rPr>
        <w:t>,</w:t>
      </w:r>
      <w:r w:rsidRPr="00010E69">
        <w:rPr>
          <w:rFonts w:ascii="Arial" w:hAnsi="Arial" w:cs="Arial"/>
          <w:spacing w:val="-3"/>
        </w:rPr>
        <w:t xml:space="preserve"> 21 November 2019</w:t>
      </w:r>
    </w:p>
    <w:p w14:paraId="3429981E" w14:textId="264EE893" w:rsidR="003B284F" w:rsidRDefault="00010E69" w:rsidP="00726BD8">
      <w:pPr>
        <w:tabs>
          <w:tab w:val="left" w:pos="-720"/>
          <w:tab w:val="left" w:pos="0"/>
        </w:tabs>
        <w:suppressAutoHyphens/>
        <w:spacing w:line="240" w:lineRule="auto"/>
        <w:ind w:left="720" w:hanging="720"/>
        <w:contextualSpacing/>
        <w:jc w:val="both"/>
        <w:rPr>
          <w:rStyle w:val="Hyperlink"/>
          <w:rFonts w:ascii="Arial" w:hAnsi="Arial" w:cs="Arial"/>
          <w:spacing w:val="-3"/>
        </w:rPr>
      </w:pPr>
      <w:r>
        <w:rPr>
          <w:rFonts w:ascii="Arial" w:hAnsi="Arial" w:cs="Arial"/>
          <w:spacing w:val="-3"/>
        </w:rPr>
        <w:tab/>
      </w:r>
      <w:hyperlink r:id="rId11" w:history="1">
        <w:r w:rsidRPr="001867ED">
          <w:rPr>
            <w:rStyle w:val="Hyperlink"/>
            <w:rFonts w:ascii="Arial" w:hAnsi="Arial" w:cs="Arial"/>
            <w:spacing w:val="-3"/>
          </w:rPr>
          <w:t>https://policyinsightsonline.com/2019/11/quick-rental-power-plant-extend-or-escape/</w:t>
        </w:r>
      </w:hyperlink>
    </w:p>
    <w:p w14:paraId="3C3D1CBB" w14:textId="0F83F6CC" w:rsidR="0094627A" w:rsidRDefault="0094627A" w:rsidP="00726BD8">
      <w:pPr>
        <w:tabs>
          <w:tab w:val="left" w:pos="-720"/>
          <w:tab w:val="left" w:pos="0"/>
        </w:tabs>
        <w:suppressAutoHyphens/>
        <w:spacing w:line="240" w:lineRule="auto"/>
        <w:ind w:left="720" w:hanging="720"/>
        <w:contextualSpacing/>
        <w:jc w:val="both"/>
        <w:rPr>
          <w:rStyle w:val="Hyperlink"/>
          <w:rFonts w:ascii="Arial" w:hAnsi="Arial" w:cs="Arial"/>
          <w:spacing w:val="-3"/>
        </w:rPr>
      </w:pPr>
    </w:p>
    <w:p w14:paraId="549FA0D0" w14:textId="765DAA9E" w:rsidR="0094627A" w:rsidRDefault="0094627A" w:rsidP="00726BD8">
      <w:pPr>
        <w:tabs>
          <w:tab w:val="left" w:pos="-720"/>
          <w:tab w:val="left" w:pos="0"/>
        </w:tabs>
        <w:suppressAutoHyphens/>
        <w:spacing w:line="240" w:lineRule="auto"/>
        <w:ind w:left="720" w:hanging="720"/>
        <w:contextualSpacing/>
        <w:jc w:val="both"/>
        <w:rPr>
          <w:rFonts w:ascii="Arial" w:hAnsi="Arial" w:cs="Arial"/>
          <w:spacing w:val="-3"/>
        </w:rPr>
      </w:pPr>
      <w:r w:rsidRPr="0094627A">
        <w:rPr>
          <w:rStyle w:val="Hyperlink"/>
          <w:rFonts w:ascii="Arial" w:hAnsi="Arial" w:cs="Arial"/>
          <w:spacing w:val="-3"/>
        </w:rPr>
        <w:t>YOU TUBE VIDEO</w:t>
      </w:r>
      <w:r w:rsidRPr="006E4D29">
        <w:rPr>
          <w:rStyle w:val="Hyperlink"/>
          <w:rFonts w:ascii="Arial" w:hAnsi="Arial" w:cs="Arial"/>
          <w:color w:val="auto"/>
          <w:spacing w:val="-3"/>
          <w:u w:val="none"/>
        </w:rPr>
        <w:t>: “</w:t>
      </w:r>
      <w:r w:rsidRPr="0094627A">
        <w:rPr>
          <w:rStyle w:val="Hyperlink"/>
          <w:rFonts w:ascii="Arial" w:hAnsi="Arial" w:cs="Arial"/>
          <w:color w:val="auto"/>
          <w:spacing w:val="-3"/>
          <w:u w:val="none"/>
        </w:rPr>
        <w:t xml:space="preserve">In Conversation with Prof Alejandro </w:t>
      </w:r>
      <w:proofErr w:type="spellStart"/>
      <w:r w:rsidRPr="0094627A">
        <w:rPr>
          <w:rStyle w:val="Hyperlink"/>
          <w:rFonts w:ascii="Arial" w:hAnsi="Arial" w:cs="Arial"/>
          <w:color w:val="auto"/>
          <w:spacing w:val="-3"/>
          <w:u w:val="none"/>
        </w:rPr>
        <w:t>Caparros</w:t>
      </w:r>
      <w:proofErr w:type="spellEnd"/>
      <w:r w:rsidRPr="0094627A">
        <w:rPr>
          <w:rStyle w:val="Hyperlink"/>
          <w:rFonts w:ascii="Arial" w:hAnsi="Arial" w:cs="Arial"/>
          <w:color w:val="auto"/>
          <w:spacing w:val="-3"/>
          <w:u w:val="none"/>
        </w:rPr>
        <w:t xml:space="preserve"> on the IPCC AR6 report on Mitigation of Climate Change</w:t>
      </w:r>
      <w:r>
        <w:rPr>
          <w:rStyle w:val="Hyperlink"/>
          <w:rFonts w:ascii="Arial" w:hAnsi="Arial" w:cs="Arial"/>
          <w:color w:val="auto"/>
          <w:spacing w:val="-3"/>
          <w:u w:val="none"/>
        </w:rPr>
        <w:t>”, April 2022</w:t>
      </w:r>
      <w:r w:rsidRPr="0094627A">
        <w:rPr>
          <w:rStyle w:val="Hyperlink"/>
          <w:rFonts w:ascii="Arial" w:hAnsi="Arial" w:cs="Arial"/>
          <w:spacing w:val="-3"/>
        </w:rPr>
        <w:t>.</w:t>
      </w:r>
      <w:r w:rsidRPr="0094627A">
        <w:t xml:space="preserve"> </w:t>
      </w:r>
      <w:r w:rsidRPr="0094627A">
        <w:rPr>
          <w:rStyle w:val="Hyperlink"/>
          <w:rFonts w:ascii="Arial" w:hAnsi="Arial" w:cs="Arial"/>
          <w:spacing w:val="-3"/>
        </w:rPr>
        <w:t>https://www.youtube.com/watch?v=0-JVJP8i9Yc</w:t>
      </w:r>
    </w:p>
    <w:p w14:paraId="7F0D517F" w14:textId="77777777" w:rsidR="00010E69" w:rsidRPr="00733EC9" w:rsidRDefault="00010E69" w:rsidP="00726BD8">
      <w:pPr>
        <w:tabs>
          <w:tab w:val="left" w:pos="-720"/>
          <w:tab w:val="left" w:pos="0"/>
        </w:tabs>
        <w:suppressAutoHyphens/>
        <w:spacing w:line="240" w:lineRule="auto"/>
        <w:ind w:left="720" w:hanging="720"/>
        <w:contextualSpacing/>
        <w:jc w:val="both"/>
        <w:rPr>
          <w:rFonts w:ascii="Arial" w:hAnsi="Arial" w:cs="Arial"/>
          <w:spacing w:val="-3"/>
        </w:rPr>
      </w:pPr>
    </w:p>
    <w:p w14:paraId="4387AE2A" w14:textId="08E9AEAC" w:rsidR="006E4D29" w:rsidRPr="006E4D29" w:rsidRDefault="00F120A0" w:rsidP="00C52CEA">
      <w:pPr>
        <w:tabs>
          <w:tab w:val="left" w:pos="-720"/>
          <w:tab w:val="left" w:pos="0"/>
        </w:tabs>
        <w:suppressAutoHyphens/>
        <w:spacing w:line="240" w:lineRule="auto"/>
        <w:contextualSpacing/>
        <w:jc w:val="both"/>
        <w:rPr>
          <w:rFonts w:ascii="Arial" w:hAnsi="Arial" w:cs="Arial"/>
          <w:b/>
          <w:spacing w:val="-3"/>
        </w:rPr>
      </w:pPr>
      <w:r w:rsidRPr="00733EC9">
        <w:rPr>
          <w:rFonts w:ascii="Arial" w:hAnsi="Arial" w:cs="Arial"/>
          <w:b/>
          <w:spacing w:val="-3"/>
        </w:rPr>
        <w:t>________________________________________________________________________</w:t>
      </w:r>
      <w:r w:rsidR="00733EC9">
        <w:rPr>
          <w:rFonts w:ascii="Arial" w:hAnsi="Arial" w:cs="Arial"/>
          <w:b/>
          <w:spacing w:val="-3"/>
        </w:rPr>
        <w:t>________</w:t>
      </w:r>
    </w:p>
    <w:p w14:paraId="0919FD56" w14:textId="5DC18C53" w:rsidR="006E4D29" w:rsidRDefault="006E4D29" w:rsidP="00AA1581">
      <w:pPr>
        <w:tabs>
          <w:tab w:val="left" w:pos="-720"/>
          <w:tab w:val="left" w:pos="0"/>
        </w:tabs>
        <w:suppressAutoHyphens/>
        <w:spacing w:line="240" w:lineRule="auto"/>
        <w:contextualSpacing/>
        <w:jc w:val="both"/>
        <w:rPr>
          <w:rFonts w:ascii="Arial" w:hAnsi="Arial" w:cs="Arial"/>
          <w:b/>
          <w:spacing w:val="-3"/>
        </w:rPr>
      </w:pPr>
      <w:r w:rsidRPr="006E4D29">
        <w:rPr>
          <w:rFonts w:ascii="Arial" w:hAnsi="Arial" w:cs="Arial"/>
          <w:b/>
          <w:spacing w:val="-3"/>
        </w:rPr>
        <w:t>RESEARCH GRANTS</w:t>
      </w:r>
    </w:p>
    <w:p w14:paraId="4F0C2215" w14:textId="77777777" w:rsidR="00284924" w:rsidRDefault="00284924" w:rsidP="00AA1581">
      <w:pPr>
        <w:tabs>
          <w:tab w:val="left" w:pos="-720"/>
          <w:tab w:val="left" w:pos="0"/>
        </w:tabs>
        <w:suppressAutoHyphens/>
        <w:spacing w:line="240" w:lineRule="auto"/>
        <w:contextualSpacing/>
        <w:jc w:val="both"/>
        <w:rPr>
          <w:rFonts w:ascii="Arial" w:hAnsi="Arial" w:cs="Arial"/>
          <w:b/>
          <w:spacing w:val="-3"/>
        </w:rPr>
      </w:pPr>
    </w:p>
    <w:p w14:paraId="3AA2F4DE" w14:textId="412DDC92" w:rsidR="000D032E" w:rsidRDefault="00284924" w:rsidP="000D032E">
      <w:pPr>
        <w:tabs>
          <w:tab w:val="left" w:pos="-720"/>
          <w:tab w:val="left" w:pos="0"/>
        </w:tabs>
        <w:suppressAutoHyphens/>
        <w:spacing w:line="240" w:lineRule="auto"/>
        <w:ind w:left="1440" w:hanging="1440"/>
        <w:contextualSpacing/>
        <w:jc w:val="both"/>
        <w:rPr>
          <w:rFonts w:ascii="Arial" w:hAnsi="Arial" w:cs="Arial"/>
          <w:bCs/>
          <w:spacing w:val="-3"/>
        </w:rPr>
      </w:pPr>
      <w:r w:rsidRPr="000D032E">
        <w:rPr>
          <w:rFonts w:ascii="Arial" w:hAnsi="Arial" w:cs="Arial"/>
          <w:bCs/>
          <w:spacing w:val="-3"/>
        </w:rPr>
        <w:t>2024-20</w:t>
      </w:r>
      <w:r w:rsidR="000D032E" w:rsidRPr="000D032E">
        <w:rPr>
          <w:rFonts w:ascii="Arial" w:hAnsi="Arial" w:cs="Arial"/>
          <w:bCs/>
          <w:spacing w:val="-3"/>
        </w:rPr>
        <w:t>28</w:t>
      </w:r>
      <w:r w:rsidR="000D032E">
        <w:rPr>
          <w:rFonts w:ascii="Arial" w:hAnsi="Arial" w:cs="Arial"/>
          <w:bCs/>
          <w:spacing w:val="-3"/>
        </w:rPr>
        <w:tab/>
        <w:t xml:space="preserve">Durham University Strategic Research Fund (SRF): JusTN0W: Just Transitions to a Net Zero World, £5 million </w:t>
      </w:r>
    </w:p>
    <w:p w14:paraId="2B3BBE6F" w14:textId="61BA7E00" w:rsidR="000D032E" w:rsidRPr="000D032E" w:rsidRDefault="000D032E" w:rsidP="000D032E">
      <w:pPr>
        <w:tabs>
          <w:tab w:val="left" w:pos="-720"/>
          <w:tab w:val="left" w:pos="0"/>
        </w:tabs>
        <w:suppressAutoHyphens/>
        <w:spacing w:line="240" w:lineRule="auto"/>
        <w:ind w:left="1440" w:hanging="1440"/>
        <w:contextualSpacing/>
        <w:jc w:val="both"/>
        <w:rPr>
          <w:rFonts w:ascii="Arial" w:hAnsi="Arial" w:cs="Arial"/>
          <w:bCs/>
          <w:spacing w:val="-3"/>
        </w:rPr>
      </w:pPr>
      <w:r>
        <w:rPr>
          <w:rFonts w:ascii="Arial" w:hAnsi="Arial" w:cs="Arial"/>
          <w:bCs/>
          <w:spacing w:val="-3"/>
        </w:rPr>
        <w:tab/>
      </w:r>
      <w:r w:rsidRPr="000D032E">
        <w:rPr>
          <w:rFonts w:ascii="Arial" w:hAnsi="Arial" w:cs="Arial"/>
          <w:bCs/>
          <w:spacing w:val="-3"/>
        </w:rPr>
        <w:t>https://www.durham.ac.uk/research/institutes-and-centres/csdlp/justn0w/</w:t>
      </w:r>
    </w:p>
    <w:p w14:paraId="0AA89119" w14:textId="6CBE3953" w:rsidR="00E6659E" w:rsidRDefault="00E6659E" w:rsidP="00E6659E">
      <w:pPr>
        <w:tabs>
          <w:tab w:val="left" w:pos="-720"/>
          <w:tab w:val="left" w:pos="0"/>
        </w:tabs>
        <w:suppressAutoHyphens/>
        <w:spacing w:line="240" w:lineRule="auto"/>
        <w:ind w:left="1440" w:hanging="1440"/>
        <w:contextualSpacing/>
        <w:jc w:val="both"/>
        <w:rPr>
          <w:rFonts w:ascii="Arial" w:hAnsi="Arial" w:cs="Arial"/>
          <w:bCs/>
          <w:spacing w:val="-3"/>
        </w:rPr>
      </w:pPr>
      <w:r w:rsidRPr="00E6659E">
        <w:rPr>
          <w:rFonts w:ascii="Arial" w:hAnsi="Arial" w:cs="Arial"/>
          <w:bCs/>
          <w:spacing w:val="-3"/>
        </w:rPr>
        <w:t>2023-2026</w:t>
      </w:r>
      <w:r w:rsidRPr="00E6659E">
        <w:rPr>
          <w:rFonts w:ascii="Arial" w:hAnsi="Arial" w:cs="Arial"/>
          <w:bCs/>
          <w:spacing w:val="-3"/>
        </w:rPr>
        <w:tab/>
        <w:t>HEIF</w:t>
      </w:r>
      <w:r w:rsidR="00B01767">
        <w:rPr>
          <w:rFonts w:ascii="Arial" w:hAnsi="Arial" w:cs="Arial"/>
          <w:bCs/>
          <w:spacing w:val="-3"/>
        </w:rPr>
        <w:t>/</w:t>
      </w:r>
      <w:r w:rsidRPr="00E6659E">
        <w:rPr>
          <w:rFonts w:ascii="Arial" w:hAnsi="Arial" w:cs="Arial"/>
          <w:bCs/>
          <w:spacing w:val="-3"/>
        </w:rPr>
        <w:t>Research England</w:t>
      </w:r>
      <w:r w:rsidR="00133EA6">
        <w:rPr>
          <w:rFonts w:ascii="Arial" w:hAnsi="Arial" w:cs="Arial"/>
          <w:bCs/>
          <w:spacing w:val="-3"/>
        </w:rPr>
        <w:t xml:space="preserve"> </w:t>
      </w:r>
      <w:r w:rsidRPr="00E6659E">
        <w:rPr>
          <w:rFonts w:ascii="Arial" w:hAnsi="Arial" w:cs="Arial"/>
          <w:bCs/>
          <w:spacing w:val="-3"/>
        </w:rPr>
        <w:t>Lead</w:t>
      </w:r>
      <w:r>
        <w:rPr>
          <w:rFonts w:ascii="Arial" w:hAnsi="Arial" w:cs="Arial"/>
          <w:bCs/>
          <w:spacing w:val="-3"/>
        </w:rPr>
        <w:t>-</w:t>
      </w:r>
      <w:r w:rsidRPr="00E6659E">
        <w:rPr>
          <w:rFonts w:ascii="Arial" w:hAnsi="Arial" w:cs="Arial"/>
          <w:bCs/>
          <w:spacing w:val="-3"/>
        </w:rPr>
        <w:t xml:space="preserve">of </w:t>
      </w:r>
      <w:r>
        <w:rPr>
          <w:rFonts w:ascii="Arial" w:hAnsi="Arial" w:cs="Arial"/>
          <w:bCs/>
          <w:spacing w:val="-3"/>
        </w:rPr>
        <w:t xml:space="preserve">project </w:t>
      </w:r>
      <w:r w:rsidRPr="00E6659E">
        <w:rPr>
          <w:rFonts w:ascii="Arial" w:hAnsi="Arial" w:cs="Arial"/>
          <w:bCs/>
          <w:spacing w:val="-3"/>
        </w:rPr>
        <w:t>3: Growing Teesside’s hydrogen economy and catalysing a just transition to Net Zero, £</w:t>
      </w:r>
      <w:r w:rsidR="00A81294">
        <w:rPr>
          <w:rFonts w:ascii="Arial" w:hAnsi="Arial" w:cs="Arial"/>
          <w:bCs/>
          <w:spacing w:val="-3"/>
        </w:rPr>
        <w:t xml:space="preserve"> </w:t>
      </w:r>
      <w:r w:rsidRPr="00E6659E">
        <w:rPr>
          <w:rFonts w:ascii="Arial" w:hAnsi="Arial" w:cs="Arial"/>
          <w:bCs/>
          <w:spacing w:val="-3"/>
        </w:rPr>
        <w:t>11 million</w:t>
      </w:r>
    </w:p>
    <w:p w14:paraId="27216E69" w14:textId="335FF64E" w:rsidR="00C52CEA" w:rsidRPr="00C52CEA" w:rsidRDefault="00C52CEA" w:rsidP="00C52CEA">
      <w:pPr>
        <w:tabs>
          <w:tab w:val="left" w:pos="-720"/>
          <w:tab w:val="left" w:pos="0"/>
        </w:tabs>
        <w:suppressAutoHyphens/>
        <w:spacing w:line="240" w:lineRule="auto"/>
        <w:ind w:left="1440" w:hanging="1440"/>
        <w:contextualSpacing/>
        <w:jc w:val="both"/>
        <w:rPr>
          <w:rFonts w:ascii="Arial" w:hAnsi="Arial" w:cs="Arial"/>
          <w:i/>
          <w:iCs/>
        </w:rPr>
      </w:pPr>
      <w:r>
        <w:rPr>
          <w:rFonts w:ascii="Arial" w:hAnsi="Arial" w:cs="Arial"/>
          <w:bCs/>
          <w:spacing w:val="-3"/>
        </w:rPr>
        <w:t>2023-2025</w:t>
      </w:r>
      <w:r w:rsidRPr="00C52CEA">
        <w:t xml:space="preserve"> </w:t>
      </w:r>
      <w:r>
        <w:tab/>
      </w:r>
      <w:r w:rsidRPr="00C52CEA">
        <w:rPr>
          <w:rFonts w:ascii="Arial" w:hAnsi="Arial" w:cs="Arial"/>
        </w:rPr>
        <w:t>DUBS Faculty Primary Research Support Fund</w:t>
      </w:r>
      <w:r>
        <w:rPr>
          <w:rFonts w:ascii="Arial" w:hAnsi="Arial" w:cs="Arial"/>
        </w:rPr>
        <w:t>,</w:t>
      </w:r>
      <w:r w:rsidRPr="00C52CEA">
        <w:rPr>
          <w:rFonts w:ascii="Arial" w:hAnsi="Arial" w:cs="Arial"/>
        </w:rPr>
        <w:t xml:space="preserve"> </w:t>
      </w:r>
      <w:r>
        <w:rPr>
          <w:rFonts w:ascii="Arial" w:hAnsi="Arial" w:cs="Arial"/>
        </w:rPr>
        <w:t xml:space="preserve">Principal Investigator: </w:t>
      </w:r>
      <w:r w:rsidRPr="00C52CEA">
        <w:rPr>
          <w:rFonts w:ascii="Arial" w:hAnsi="Arial" w:cs="Arial"/>
          <w:i/>
          <w:iCs/>
        </w:rPr>
        <w:t>Decarbonising Domestic Heat with Mine Water: Applying Behavioural Economics and Choice</w:t>
      </w:r>
    </w:p>
    <w:p w14:paraId="58AA10F9" w14:textId="02F60665" w:rsidR="00C52CEA" w:rsidRPr="00E6659E" w:rsidRDefault="00C52CEA" w:rsidP="00C52CEA">
      <w:pPr>
        <w:tabs>
          <w:tab w:val="left" w:pos="-720"/>
          <w:tab w:val="left" w:pos="0"/>
        </w:tabs>
        <w:suppressAutoHyphens/>
        <w:spacing w:line="240" w:lineRule="auto"/>
        <w:ind w:left="1440" w:hanging="1440"/>
        <w:contextualSpacing/>
        <w:jc w:val="both"/>
        <w:rPr>
          <w:rFonts w:ascii="Arial" w:hAnsi="Arial" w:cs="Arial"/>
          <w:bCs/>
          <w:spacing w:val="-3"/>
        </w:rPr>
      </w:pPr>
      <w:r w:rsidRPr="00C52CEA">
        <w:rPr>
          <w:rFonts w:ascii="Arial" w:hAnsi="Arial" w:cs="Arial"/>
          <w:i/>
          <w:iCs/>
        </w:rPr>
        <w:tab/>
        <w:t xml:space="preserve">Experiments to Understand Household Clean Energy Adoption in the </w:t>
      </w:r>
      <w:proofErr w:type="gramStart"/>
      <w:r w:rsidRPr="00C52CEA">
        <w:rPr>
          <w:rFonts w:ascii="Arial" w:hAnsi="Arial" w:cs="Arial"/>
          <w:i/>
          <w:iCs/>
        </w:rPr>
        <w:t>North East</w:t>
      </w:r>
      <w:proofErr w:type="gramEnd"/>
      <w:r w:rsidRPr="00C52CEA">
        <w:rPr>
          <w:rFonts w:ascii="Arial" w:hAnsi="Arial" w:cs="Arial"/>
          <w:i/>
          <w:iCs/>
        </w:rPr>
        <w:t xml:space="preserve"> of England</w:t>
      </w:r>
      <w:r w:rsidRPr="00C52CEA">
        <w:rPr>
          <w:rFonts w:ascii="Arial" w:hAnsi="Arial" w:cs="Arial"/>
        </w:rPr>
        <w:t xml:space="preserve"> </w:t>
      </w:r>
      <w:r>
        <w:rPr>
          <w:rFonts w:ascii="Arial" w:hAnsi="Arial" w:cs="Arial"/>
        </w:rPr>
        <w:t xml:space="preserve">of </w:t>
      </w:r>
      <w:r w:rsidRPr="00C52CEA">
        <w:rPr>
          <w:rFonts w:ascii="Arial" w:hAnsi="Arial" w:cs="Arial"/>
          <w:bCs/>
          <w:spacing w:val="-3"/>
        </w:rPr>
        <w:t>£4,087.29</w:t>
      </w:r>
    </w:p>
    <w:p w14:paraId="7F93697B" w14:textId="40DF678C" w:rsidR="000E3B6C" w:rsidRDefault="000E3B6C" w:rsidP="00147895">
      <w:pPr>
        <w:tabs>
          <w:tab w:val="left" w:pos="-720"/>
          <w:tab w:val="left" w:pos="0"/>
        </w:tabs>
        <w:suppressAutoHyphens/>
        <w:spacing w:line="240" w:lineRule="auto"/>
        <w:ind w:left="1440" w:hanging="1440"/>
        <w:contextualSpacing/>
        <w:jc w:val="both"/>
        <w:rPr>
          <w:rFonts w:ascii="Arial" w:hAnsi="Arial" w:cs="Arial"/>
          <w:bCs/>
          <w:spacing w:val="-3"/>
        </w:rPr>
      </w:pPr>
      <w:r w:rsidRPr="000E3B6C">
        <w:rPr>
          <w:rFonts w:ascii="Arial" w:hAnsi="Arial" w:cs="Arial"/>
          <w:bCs/>
          <w:spacing w:val="-3"/>
        </w:rPr>
        <w:t>2022-202</w:t>
      </w:r>
      <w:r w:rsidR="00C64D50">
        <w:rPr>
          <w:rFonts w:ascii="Arial" w:hAnsi="Arial" w:cs="Arial"/>
          <w:bCs/>
          <w:spacing w:val="-3"/>
        </w:rPr>
        <w:t>5</w:t>
      </w:r>
      <w:r w:rsidRPr="000E3B6C">
        <w:rPr>
          <w:rFonts w:ascii="Arial" w:hAnsi="Arial" w:cs="Arial"/>
          <w:bCs/>
          <w:spacing w:val="-3"/>
        </w:rPr>
        <w:tab/>
      </w:r>
      <w:r w:rsidR="002F2E8C">
        <w:rPr>
          <w:rFonts w:ascii="Arial" w:hAnsi="Arial" w:cs="Arial"/>
          <w:bCs/>
          <w:spacing w:val="-3"/>
        </w:rPr>
        <w:t xml:space="preserve">Charles </w:t>
      </w:r>
      <w:r w:rsidRPr="000E3B6C">
        <w:rPr>
          <w:rFonts w:ascii="Arial" w:hAnsi="Arial" w:cs="Arial"/>
          <w:bCs/>
          <w:spacing w:val="-3"/>
        </w:rPr>
        <w:t>Wilson Fund</w:t>
      </w:r>
      <w:r w:rsidR="00C85CC0">
        <w:rPr>
          <w:rFonts w:ascii="Arial" w:hAnsi="Arial" w:cs="Arial"/>
          <w:bCs/>
          <w:spacing w:val="-3"/>
        </w:rPr>
        <w:t>-Co-Investigator:</w:t>
      </w:r>
      <w:r w:rsidR="00430F1B">
        <w:rPr>
          <w:rFonts w:ascii="Arial" w:hAnsi="Arial" w:cs="Arial"/>
          <w:bCs/>
          <w:spacing w:val="-3"/>
        </w:rPr>
        <w:t xml:space="preserve"> </w:t>
      </w:r>
      <w:r w:rsidR="00C85CC0" w:rsidRPr="00C85CC0">
        <w:rPr>
          <w:rFonts w:ascii="Arial" w:hAnsi="Arial" w:cs="Arial"/>
          <w:bCs/>
          <w:i/>
          <w:iCs/>
          <w:spacing w:val="-3"/>
        </w:rPr>
        <w:t>Global Smart Hub</w:t>
      </w:r>
      <w:r>
        <w:rPr>
          <w:rFonts w:ascii="Arial" w:hAnsi="Arial" w:cs="Arial"/>
          <w:bCs/>
          <w:spacing w:val="-3"/>
        </w:rPr>
        <w:t xml:space="preserve">; </w:t>
      </w:r>
      <w:r w:rsidR="00147895">
        <w:rPr>
          <w:rFonts w:ascii="Arial" w:hAnsi="Arial" w:cs="Arial"/>
          <w:bCs/>
          <w:spacing w:val="-3"/>
        </w:rPr>
        <w:t xml:space="preserve">£ </w:t>
      </w:r>
      <w:r w:rsidRPr="000E3B6C">
        <w:rPr>
          <w:rFonts w:ascii="Arial" w:hAnsi="Arial" w:cs="Arial"/>
          <w:bCs/>
          <w:spacing w:val="-3"/>
        </w:rPr>
        <w:t>2</w:t>
      </w:r>
      <w:r w:rsidR="00CF4CEF">
        <w:rPr>
          <w:rFonts w:ascii="Arial" w:hAnsi="Arial" w:cs="Arial"/>
          <w:bCs/>
          <w:spacing w:val="-3"/>
        </w:rPr>
        <w:t>8</w:t>
      </w:r>
      <w:r w:rsidRPr="000E3B6C">
        <w:rPr>
          <w:rFonts w:ascii="Arial" w:hAnsi="Arial" w:cs="Arial"/>
          <w:bCs/>
          <w:spacing w:val="-3"/>
        </w:rPr>
        <w:t>0K</w:t>
      </w:r>
    </w:p>
    <w:p w14:paraId="0DF9F2FA" w14:textId="5D528748" w:rsidR="00147895" w:rsidRDefault="00147895" w:rsidP="00147895">
      <w:pPr>
        <w:tabs>
          <w:tab w:val="left" w:pos="-720"/>
          <w:tab w:val="left" w:pos="0"/>
        </w:tabs>
        <w:suppressAutoHyphens/>
        <w:spacing w:line="240" w:lineRule="auto"/>
        <w:ind w:left="1440" w:hanging="1440"/>
        <w:contextualSpacing/>
        <w:jc w:val="both"/>
        <w:rPr>
          <w:rFonts w:ascii="Arial" w:hAnsi="Arial" w:cs="Arial"/>
          <w:bCs/>
          <w:spacing w:val="-3"/>
        </w:rPr>
      </w:pPr>
      <w:r>
        <w:rPr>
          <w:rFonts w:ascii="Arial" w:hAnsi="Arial" w:cs="Arial"/>
          <w:bCs/>
          <w:spacing w:val="-3"/>
        </w:rPr>
        <w:t xml:space="preserve">2022-2023 </w:t>
      </w:r>
      <w:r>
        <w:rPr>
          <w:rFonts w:ascii="Arial" w:hAnsi="Arial" w:cs="Arial"/>
          <w:bCs/>
          <w:spacing w:val="-3"/>
        </w:rPr>
        <w:tab/>
        <w:t xml:space="preserve">Institute of Advanced Studies (IAS), </w:t>
      </w:r>
      <w:r w:rsidR="00B01767">
        <w:rPr>
          <w:rFonts w:ascii="Arial" w:hAnsi="Arial" w:cs="Arial"/>
          <w:bCs/>
          <w:spacing w:val="-3"/>
        </w:rPr>
        <w:t>Principal Investigator</w:t>
      </w:r>
      <w:r w:rsidR="00A81294">
        <w:rPr>
          <w:rFonts w:ascii="Arial" w:hAnsi="Arial" w:cs="Arial"/>
          <w:bCs/>
          <w:spacing w:val="-3"/>
        </w:rPr>
        <w:t xml:space="preserve">: </w:t>
      </w:r>
      <w:r w:rsidR="00B01767" w:rsidRPr="00A81294">
        <w:rPr>
          <w:rFonts w:ascii="Arial" w:hAnsi="Arial" w:cs="Arial"/>
          <w:bCs/>
          <w:i/>
          <w:iCs/>
          <w:spacing w:val="-3"/>
        </w:rPr>
        <w:t>Pro-SDGs attitudes and green consumerism: The case of adoption of clean vehicles to reduce pollution and mitigate climate change</w:t>
      </w:r>
      <w:r w:rsidR="00B01767" w:rsidRPr="00B01767">
        <w:rPr>
          <w:rFonts w:ascii="Arial" w:hAnsi="Arial" w:cs="Arial"/>
          <w:bCs/>
          <w:spacing w:val="-3"/>
        </w:rPr>
        <w:t>’</w:t>
      </w:r>
      <w:r>
        <w:rPr>
          <w:rFonts w:ascii="Arial" w:hAnsi="Arial" w:cs="Arial"/>
          <w:bCs/>
          <w:spacing w:val="-3"/>
        </w:rPr>
        <w:t>, full funding for one Fellow (x 3 months) and one Distinguished Visitor (x 1 week)</w:t>
      </w:r>
    </w:p>
    <w:p w14:paraId="15693748" w14:textId="016F076C" w:rsidR="00964815" w:rsidRPr="000E3B6C" w:rsidRDefault="00964815" w:rsidP="00430F1B">
      <w:pPr>
        <w:tabs>
          <w:tab w:val="left" w:pos="-720"/>
          <w:tab w:val="left" w:pos="0"/>
        </w:tabs>
        <w:suppressAutoHyphens/>
        <w:spacing w:line="240" w:lineRule="auto"/>
        <w:ind w:left="1440" w:hanging="1440"/>
        <w:contextualSpacing/>
        <w:jc w:val="both"/>
        <w:rPr>
          <w:rFonts w:ascii="Arial" w:hAnsi="Arial" w:cs="Arial"/>
          <w:bCs/>
          <w:spacing w:val="-3"/>
        </w:rPr>
      </w:pPr>
      <w:r>
        <w:rPr>
          <w:rFonts w:ascii="Arial" w:hAnsi="Arial" w:cs="Arial"/>
          <w:bCs/>
          <w:spacing w:val="-3"/>
        </w:rPr>
        <w:t>2022-2023</w:t>
      </w:r>
      <w:r w:rsidRPr="00964815">
        <w:t xml:space="preserve"> </w:t>
      </w:r>
      <w:r>
        <w:tab/>
      </w:r>
      <w:r>
        <w:rPr>
          <w:rFonts w:ascii="Arial" w:hAnsi="Arial" w:cs="Arial"/>
          <w:bCs/>
          <w:spacing w:val="-3"/>
        </w:rPr>
        <w:t>UKRI/EPSRC</w:t>
      </w:r>
      <w:r w:rsidR="00133EA6">
        <w:rPr>
          <w:rFonts w:ascii="Arial" w:hAnsi="Arial" w:cs="Arial"/>
          <w:bCs/>
          <w:spacing w:val="-3"/>
        </w:rPr>
        <w:t xml:space="preserve"> </w:t>
      </w:r>
      <w:r w:rsidR="00B01767">
        <w:rPr>
          <w:rFonts w:ascii="Arial" w:hAnsi="Arial" w:cs="Arial"/>
          <w:bCs/>
          <w:spacing w:val="-3"/>
        </w:rPr>
        <w:t xml:space="preserve">Lead of Project WP3: </w:t>
      </w:r>
      <w:r w:rsidR="00B01767" w:rsidRPr="00B01767">
        <w:rPr>
          <w:rFonts w:ascii="Arial" w:hAnsi="Arial" w:cs="Arial"/>
          <w:bCs/>
          <w:i/>
          <w:iCs/>
          <w:spacing w:val="-3"/>
        </w:rPr>
        <w:t>Public Perceptions and Preference Analysis of Geothermal Energy from Mines and Solar-Geothermal Heat</w:t>
      </w:r>
      <w:r w:rsidR="00B01767">
        <w:rPr>
          <w:rFonts w:ascii="Arial" w:hAnsi="Arial" w:cs="Arial"/>
          <w:bCs/>
          <w:i/>
          <w:iCs/>
          <w:spacing w:val="-3"/>
        </w:rPr>
        <w:t>,</w:t>
      </w:r>
      <w:r w:rsidR="00B01767" w:rsidRPr="00B01767">
        <w:rPr>
          <w:rFonts w:ascii="Arial" w:hAnsi="Arial" w:cs="Arial"/>
          <w:bCs/>
          <w:i/>
          <w:iCs/>
          <w:spacing w:val="-3"/>
        </w:rPr>
        <w:t xml:space="preserve"> </w:t>
      </w:r>
      <w:r w:rsidRPr="00964815">
        <w:rPr>
          <w:rFonts w:ascii="Arial" w:hAnsi="Arial" w:cs="Arial"/>
          <w:bCs/>
          <w:spacing w:val="-3"/>
        </w:rPr>
        <w:t xml:space="preserve">funding for a </w:t>
      </w:r>
      <w:r w:rsidR="00C85CC0">
        <w:rPr>
          <w:rFonts w:ascii="Arial" w:hAnsi="Arial" w:cs="Arial"/>
          <w:bCs/>
          <w:spacing w:val="-3"/>
        </w:rPr>
        <w:t>one</w:t>
      </w:r>
      <w:r w:rsidRPr="00964815">
        <w:rPr>
          <w:rFonts w:ascii="Arial" w:hAnsi="Arial" w:cs="Arial"/>
          <w:bCs/>
          <w:spacing w:val="-3"/>
        </w:rPr>
        <w:t xml:space="preserve">-year Post Doc; </w:t>
      </w:r>
      <w:r w:rsidR="00147895">
        <w:rPr>
          <w:rFonts w:ascii="Arial" w:hAnsi="Arial" w:cs="Arial"/>
          <w:bCs/>
          <w:spacing w:val="-3"/>
        </w:rPr>
        <w:t xml:space="preserve">£ </w:t>
      </w:r>
      <w:r>
        <w:rPr>
          <w:rFonts w:ascii="Arial" w:hAnsi="Arial" w:cs="Arial"/>
          <w:bCs/>
          <w:spacing w:val="-3"/>
        </w:rPr>
        <w:t>3</w:t>
      </w:r>
      <w:r w:rsidRPr="00964815">
        <w:rPr>
          <w:rFonts w:ascii="Arial" w:hAnsi="Arial" w:cs="Arial"/>
          <w:bCs/>
          <w:spacing w:val="-3"/>
        </w:rPr>
        <w:t>5</w:t>
      </w:r>
    </w:p>
    <w:p w14:paraId="72B6B073" w14:textId="1D3657DC" w:rsidR="00F120A0" w:rsidRDefault="00F120A0" w:rsidP="00F120A0">
      <w:pPr>
        <w:tabs>
          <w:tab w:val="left" w:pos="-720"/>
          <w:tab w:val="left" w:pos="0"/>
        </w:tabs>
        <w:suppressAutoHyphens/>
        <w:spacing w:line="240" w:lineRule="auto"/>
        <w:ind w:left="1440" w:hanging="1440"/>
        <w:contextualSpacing/>
        <w:jc w:val="both"/>
        <w:rPr>
          <w:rFonts w:ascii="Arial" w:hAnsi="Arial" w:cs="Arial"/>
          <w:spacing w:val="-3"/>
        </w:rPr>
      </w:pPr>
      <w:r w:rsidRPr="00733EC9">
        <w:rPr>
          <w:rFonts w:ascii="Arial" w:hAnsi="Arial" w:cs="Arial"/>
          <w:spacing w:val="-3"/>
        </w:rPr>
        <w:t>2021-202</w:t>
      </w:r>
      <w:r w:rsidR="003153E4">
        <w:rPr>
          <w:rFonts w:ascii="Arial" w:hAnsi="Arial" w:cs="Arial"/>
          <w:spacing w:val="-3"/>
        </w:rPr>
        <w:t>4</w:t>
      </w:r>
      <w:r w:rsidRPr="00733EC9">
        <w:rPr>
          <w:rFonts w:ascii="Arial" w:hAnsi="Arial" w:cs="Arial"/>
          <w:spacing w:val="-3"/>
        </w:rPr>
        <w:tab/>
        <w:t xml:space="preserve">UKRI/EPSRC-Co-Investigator: </w:t>
      </w:r>
      <w:r w:rsidRPr="00C85CC0">
        <w:rPr>
          <w:rFonts w:ascii="Arial" w:hAnsi="Arial" w:cs="Arial"/>
          <w:i/>
          <w:iCs/>
          <w:spacing w:val="-3"/>
        </w:rPr>
        <w:t>Geothermal Energy from Mines and Solar-Geothermal Heat</w:t>
      </w:r>
      <w:r w:rsidRPr="00733EC9">
        <w:rPr>
          <w:rFonts w:ascii="Arial" w:hAnsi="Arial" w:cs="Arial"/>
          <w:spacing w:val="-3"/>
        </w:rPr>
        <w:t xml:space="preserve">; </w:t>
      </w:r>
      <w:r w:rsidR="00147895">
        <w:rPr>
          <w:rFonts w:ascii="Arial" w:hAnsi="Arial" w:cs="Arial"/>
          <w:spacing w:val="-3"/>
        </w:rPr>
        <w:t xml:space="preserve">£ </w:t>
      </w:r>
      <w:r w:rsidRPr="00733EC9">
        <w:rPr>
          <w:rFonts w:ascii="Arial" w:hAnsi="Arial" w:cs="Arial"/>
          <w:spacing w:val="-3"/>
        </w:rPr>
        <w:t>1.7 million</w:t>
      </w:r>
    </w:p>
    <w:p w14:paraId="605A252E" w14:textId="77D5C2FE" w:rsidR="00147895" w:rsidRPr="00733EC9" w:rsidRDefault="00147895" w:rsidP="00F120A0">
      <w:pPr>
        <w:tabs>
          <w:tab w:val="left" w:pos="-720"/>
          <w:tab w:val="left" w:pos="0"/>
        </w:tabs>
        <w:suppressAutoHyphens/>
        <w:spacing w:line="240" w:lineRule="auto"/>
        <w:ind w:left="1440" w:hanging="1440"/>
        <w:contextualSpacing/>
        <w:jc w:val="both"/>
        <w:rPr>
          <w:rFonts w:ascii="Arial" w:hAnsi="Arial" w:cs="Arial"/>
          <w:spacing w:val="-3"/>
        </w:rPr>
      </w:pPr>
      <w:r>
        <w:rPr>
          <w:rFonts w:ascii="Arial" w:hAnsi="Arial" w:cs="Arial"/>
          <w:spacing w:val="-3"/>
        </w:rPr>
        <w:t>2021-2022</w:t>
      </w:r>
      <w:r>
        <w:rPr>
          <w:rFonts w:ascii="Arial" w:hAnsi="Arial" w:cs="Arial"/>
          <w:spacing w:val="-3"/>
        </w:rPr>
        <w:tab/>
        <w:t>DEI Summer Student Internship</w:t>
      </w:r>
      <w:r w:rsidR="00133EA6">
        <w:rPr>
          <w:rFonts w:ascii="Arial" w:hAnsi="Arial" w:cs="Arial"/>
          <w:spacing w:val="-3"/>
        </w:rPr>
        <w:t xml:space="preserve">, Principal Investigator: </w:t>
      </w:r>
      <w:r w:rsidRPr="00147895">
        <w:rPr>
          <w:rFonts w:ascii="Arial" w:hAnsi="Arial" w:cs="Arial"/>
          <w:i/>
          <w:iCs/>
          <w:spacing w:val="-3"/>
        </w:rPr>
        <w:t xml:space="preserve">International </w:t>
      </w:r>
      <w:r>
        <w:rPr>
          <w:rFonts w:ascii="Arial" w:hAnsi="Arial" w:cs="Arial"/>
          <w:i/>
          <w:iCs/>
          <w:spacing w:val="-3"/>
        </w:rPr>
        <w:t>C</w:t>
      </w:r>
      <w:r w:rsidRPr="00147895">
        <w:rPr>
          <w:rFonts w:ascii="Arial" w:hAnsi="Arial" w:cs="Arial"/>
          <w:i/>
          <w:iCs/>
          <w:spacing w:val="-3"/>
        </w:rPr>
        <w:t xml:space="preserve">omparison of Hydrogen </w:t>
      </w:r>
      <w:r w:rsidR="00C85CC0">
        <w:rPr>
          <w:rFonts w:ascii="Arial" w:hAnsi="Arial" w:cs="Arial"/>
          <w:i/>
          <w:iCs/>
          <w:spacing w:val="-3"/>
        </w:rPr>
        <w:t xml:space="preserve">Incentive </w:t>
      </w:r>
      <w:r>
        <w:rPr>
          <w:rFonts w:ascii="Arial" w:hAnsi="Arial" w:cs="Arial"/>
          <w:i/>
          <w:iCs/>
          <w:spacing w:val="-3"/>
        </w:rPr>
        <w:t>P</w:t>
      </w:r>
      <w:r w:rsidRPr="00147895">
        <w:rPr>
          <w:rFonts w:ascii="Arial" w:hAnsi="Arial" w:cs="Arial"/>
          <w:i/>
          <w:iCs/>
          <w:spacing w:val="-3"/>
        </w:rPr>
        <w:t>olicie</w:t>
      </w:r>
      <w:r w:rsidR="00C85CC0">
        <w:rPr>
          <w:rFonts w:ascii="Arial" w:hAnsi="Arial" w:cs="Arial"/>
          <w:i/>
          <w:iCs/>
          <w:spacing w:val="-3"/>
        </w:rPr>
        <w:t>s in the Transport Sector</w:t>
      </w:r>
      <w:r>
        <w:rPr>
          <w:rFonts w:ascii="Arial" w:hAnsi="Arial" w:cs="Arial"/>
          <w:spacing w:val="-3"/>
        </w:rPr>
        <w:t>; £ 3</w:t>
      </w:r>
      <w:r w:rsidR="00C85CC0">
        <w:rPr>
          <w:rFonts w:ascii="Arial" w:hAnsi="Arial" w:cs="Arial"/>
          <w:spacing w:val="-3"/>
        </w:rPr>
        <w:t>.6</w:t>
      </w:r>
      <w:r>
        <w:rPr>
          <w:rFonts w:ascii="Arial" w:hAnsi="Arial" w:cs="Arial"/>
          <w:spacing w:val="-3"/>
        </w:rPr>
        <w:t>K</w:t>
      </w:r>
    </w:p>
    <w:p w14:paraId="659C2948" w14:textId="1A427055" w:rsidR="00F120A0" w:rsidRPr="00733EC9" w:rsidRDefault="00F120A0" w:rsidP="00F120A0">
      <w:pPr>
        <w:tabs>
          <w:tab w:val="left" w:pos="-720"/>
          <w:tab w:val="left" w:pos="0"/>
        </w:tabs>
        <w:suppressAutoHyphens/>
        <w:spacing w:line="240" w:lineRule="auto"/>
        <w:ind w:left="1440" w:hanging="1440"/>
        <w:contextualSpacing/>
        <w:jc w:val="both"/>
        <w:rPr>
          <w:rFonts w:ascii="Arial" w:hAnsi="Arial" w:cs="Arial"/>
          <w:spacing w:val="-3"/>
        </w:rPr>
      </w:pPr>
      <w:r w:rsidRPr="00733EC9">
        <w:rPr>
          <w:rFonts w:ascii="Arial" w:hAnsi="Arial" w:cs="Arial"/>
          <w:spacing w:val="-3"/>
        </w:rPr>
        <w:t xml:space="preserve">2018-2019 </w:t>
      </w:r>
      <w:r w:rsidRPr="00733EC9">
        <w:rPr>
          <w:rFonts w:ascii="Arial" w:hAnsi="Arial" w:cs="Arial"/>
          <w:spacing w:val="-3"/>
        </w:rPr>
        <w:tab/>
        <w:t xml:space="preserve">Commonwealth-Rutherford BEIS </w:t>
      </w:r>
      <w:r w:rsidR="00133EA6">
        <w:rPr>
          <w:rFonts w:ascii="Arial" w:hAnsi="Arial" w:cs="Arial"/>
          <w:spacing w:val="-3"/>
        </w:rPr>
        <w:t>Co-Investigator:</w:t>
      </w:r>
      <w:r w:rsidRPr="00733EC9">
        <w:rPr>
          <w:rFonts w:ascii="Arial" w:hAnsi="Arial" w:cs="Arial"/>
          <w:spacing w:val="-3"/>
        </w:rPr>
        <w:t xml:space="preserve"> on </w:t>
      </w:r>
      <w:r w:rsidRPr="00733EC9">
        <w:rPr>
          <w:rFonts w:ascii="Arial" w:hAnsi="Arial" w:cs="Arial"/>
          <w:i/>
          <w:spacing w:val="-3"/>
        </w:rPr>
        <w:t xml:space="preserve">Energy Market Reforms </w:t>
      </w:r>
      <w:r w:rsidR="00133EA6">
        <w:rPr>
          <w:rFonts w:ascii="Arial" w:hAnsi="Arial" w:cs="Arial"/>
          <w:i/>
          <w:spacing w:val="-3"/>
        </w:rPr>
        <w:t xml:space="preserve">and Heterogeneous Consumers </w:t>
      </w:r>
      <w:r w:rsidRPr="00733EC9">
        <w:rPr>
          <w:rFonts w:ascii="Arial" w:hAnsi="Arial" w:cs="Arial"/>
          <w:i/>
          <w:spacing w:val="-3"/>
        </w:rPr>
        <w:t>in Bangladesh</w:t>
      </w:r>
      <w:r w:rsidR="00964815">
        <w:rPr>
          <w:rFonts w:ascii="Arial" w:hAnsi="Arial" w:cs="Arial"/>
          <w:spacing w:val="-3"/>
        </w:rPr>
        <w:t xml:space="preserve">; </w:t>
      </w:r>
      <w:r w:rsidR="00133EA6">
        <w:rPr>
          <w:rFonts w:ascii="Arial" w:hAnsi="Arial" w:cs="Arial"/>
          <w:spacing w:val="-3"/>
        </w:rPr>
        <w:t xml:space="preserve">funding for a one-year Post Doc; </w:t>
      </w:r>
      <w:r w:rsidR="00147895">
        <w:rPr>
          <w:rFonts w:ascii="Arial" w:hAnsi="Arial" w:cs="Arial"/>
          <w:spacing w:val="-3"/>
        </w:rPr>
        <w:t>£</w:t>
      </w:r>
      <w:r w:rsidR="00A81294">
        <w:rPr>
          <w:rFonts w:ascii="Arial" w:hAnsi="Arial" w:cs="Arial"/>
          <w:spacing w:val="-3"/>
        </w:rPr>
        <w:t xml:space="preserve"> </w:t>
      </w:r>
      <w:r w:rsidRPr="00733EC9">
        <w:rPr>
          <w:rFonts w:ascii="Arial" w:hAnsi="Arial" w:cs="Arial"/>
          <w:spacing w:val="-3"/>
        </w:rPr>
        <w:t>25K</w:t>
      </w:r>
    </w:p>
    <w:p w14:paraId="32E89296" w14:textId="2730D89B" w:rsidR="00F120A0" w:rsidRPr="00733EC9" w:rsidRDefault="00F120A0" w:rsidP="00F120A0">
      <w:pPr>
        <w:tabs>
          <w:tab w:val="left" w:pos="-720"/>
          <w:tab w:val="left" w:pos="0"/>
        </w:tabs>
        <w:suppressAutoHyphens/>
        <w:spacing w:line="240" w:lineRule="auto"/>
        <w:ind w:left="1440" w:hanging="1440"/>
        <w:contextualSpacing/>
        <w:jc w:val="both"/>
        <w:rPr>
          <w:rFonts w:ascii="Arial" w:hAnsi="Arial" w:cs="Arial"/>
          <w:spacing w:val="-3"/>
        </w:rPr>
      </w:pPr>
      <w:r w:rsidRPr="00733EC9">
        <w:rPr>
          <w:rFonts w:ascii="Arial" w:hAnsi="Arial" w:cs="Arial"/>
          <w:spacing w:val="-3"/>
        </w:rPr>
        <w:t>2015</w:t>
      </w:r>
      <w:r w:rsidR="00E6659E">
        <w:rPr>
          <w:rFonts w:ascii="Arial" w:hAnsi="Arial" w:cs="Arial"/>
          <w:spacing w:val="-3"/>
        </w:rPr>
        <w:t>-2018</w:t>
      </w:r>
      <w:r w:rsidRPr="00733EC9">
        <w:rPr>
          <w:rFonts w:ascii="Arial" w:hAnsi="Arial" w:cs="Arial"/>
          <w:spacing w:val="-3"/>
        </w:rPr>
        <w:t xml:space="preserve"> </w:t>
      </w:r>
      <w:r w:rsidRPr="00733EC9">
        <w:rPr>
          <w:rFonts w:ascii="Arial" w:hAnsi="Arial" w:cs="Arial"/>
          <w:spacing w:val="-3"/>
        </w:rPr>
        <w:tab/>
        <w:t>ESRC</w:t>
      </w:r>
      <w:r w:rsidR="00133EA6">
        <w:rPr>
          <w:rFonts w:ascii="Arial" w:hAnsi="Arial" w:cs="Arial"/>
          <w:spacing w:val="-3"/>
        </w:rPr>
        <w:t>/NERC</w:t>
      </w:r>
      <w:r w:rsidRPr="00733EC9">
        <w:rPr>
          <w:rFonts w:ascii="Arial" w:hAnsi="Arial" w:cs="Arial"/>
          <w:spacing w:val="-3"/>
        </w:rPr>
        <w:t xml:space="preserve"> 3-year PhD studentship on </w:t>
      </w:r>
      <w:r w:rsidRPr="00733EC9">
        <w:rPr>
          <w:rFonts w:ascii="Arial" w:hAnsi="Arial" w:cs="Arial"/>
          <w:i/>
          <w:spacing w:val="-3"/>
        </w:rPr>
        <w:t>Economic and Environmental Impact of Transport Policies</w:t>
      </w:r>
      <w:r w:rsidRPr="00733EC9">
        <w:rPr>
          <w:rFonts w:ascii="Arial" w:hAnsi="Arial" w:cs="Arial"/>
          <w:spacing w:val="-3"/>
        </w:rPr>
        <w:t xml:space="preserve">; </w:t>
      </w:r>
      <w:r w:rsidR="00147895">
        <w:rPr>
          <w:rFonts w:ascii="Arial" w:hAnsi="Arial" w:cs="Arial"/>
          <w:spacing w:val="-3"/>
        </w:rPr>
        <w:t>£</w:t>
      </w:r>
      <w:r w:rsidR="00A81294">
        <w:rPr>
          <w:rFonts w:ascii="Arial" w:hAnsi="Arial" w:cs="Arial"/>
          <w:spacing w:val="-3"/>
        </w:rPr>
        <w:t xml:space="preserve"> </w:t>
      </w:r>
      <w:r w:rsidRPr="00733EC9">
        <w:rPr>
          <w:rFonts w:ascii="Arial" w:hAnsi="Arial" w:cs="Arial"/>
          <w:spacing w:val="-3"/>
        </w:rPr>
        <w:t>60K</w:t>
      </w:r>
    </w:p>
    <w:p w14:paraId="1F4C5FC2" w14:textId="77777777" w:rsidR="00F120A0" w:rsidRPr="00733EC9" w:rsidRDefault="00F120A0" w:rsidP="00F120A0">
      <w:pPr>
        <w:tabs>
          <w:tab w:val="left" w:pos="-720"/>
          <w:tab w:val="left" w:pos="0"/>
        </w:tabs>
        <w:suppressAutoHyphens/>
        <w:spacing w:line="240" w:lineRule="auto"/>
        <w:ind w:left="1440" w:hanging="1440"/>
        <w:contextualSpacing/>
        <w:jc w:val="both"/>
        <w:rPr>
          <w:rFonts w:ascii="Arial" w:hAnsi="Arial" w:cs="Arial"/>
          <w:spacing w:val="-3"/>
        </w:rPr>
      </w:pPr>
      <w:r w:rsidRPr="00733EC9">
        <w:rPr>
          <w:rFonts w:ascii="Arial" w:hAnsi="Arial" w:cs="Arial"/>
          <w:spacing w:val="-3"/>
        </w:rPr>
        <w:t xml:space="preserve">2000-2001 </w:t>
      </w:r>
      <w:r w:rsidRPr="00733EC9">
        <w:rPr>
          <w:rFonts w:ascii="Arial" w:hAnsi="Arial" w:cs="Arial"/>
          <w:spacing w:val="-3"/>
        </w:rPr>
        <w:tab/>
        <w:t xml:space="preserve">EURESCO, European Commission, High Level Scientific Conferences (Human Potential Programme) Principal Investigator, funding for 2 international conferences, on </w:t>
      </w:r>
      <w:r w:rsidRPr="00733EC9">
        <w:rPr>
          <w:rFonts w:ascii="Arial" w:hAnsi="Arial" w:cs="Arial"/>
          <w:i/>
          <w:spacing w:val="-3"/>
        </w:rPr>
        <w:t>The International Dimension of Environmental Policy</w:t>
      </w:r>
      <w:r w:rsidRPr="00733EC9">
        <w:rPr>
          <w:rFonts w:ascii="Arial" w:hAnsi="Arial" w:cs="Arial"/>
          <w:spacing w:val="-3"/>
        </w:rPr>
        <w:t>; € 100K</w:t>
      </w:r>
    </w:p>
    <w:p w14:paraId="50025218" w14:textId="27F1077A" w:rsidR="00F120A0" w:rsidRPr="00733EC9" w:rsidRDefault="00F120A0" w:rsidP="00F120A0">
      <w:pPr>
        <w:tabs>
          <w:tab w:val="left" w:pos="-720"/>
          <w:tab w:val="left" w:pos="0"/>
        </w:tabs>
        <w:suppressAutoHyphens/>
        <w:spacing w:line="240" w:lineRule="auto"/>
        <w:ind w:left="1440" w:hanging="1440"/>
        <w:contextualSpacing/>
        <w:jc w:val="both"/>
        <w:rPr>
          <w:rFonts w:ascii="Arial" w:hAnsi="Arial" w:cs="Arial"/>
          <w:spacing w:val="-3"/>
        </w:rPr>
      </w:pPr>
      <w:r w:rsidRPr="00733EC9">
        <w:rPr>
          <w:rFonts w:ascii="Arial" w:hAnsi="Arial" w:cs="Arial"/>
          <w:spacing w:val="-3"/>
        </w:rPr>
        <w:t>1996-2000</w:t>
      </w:r>
      <w:r w:rsidRPr="00733EC9">
        <w:rPr>
          <w:rFonts w:ascii="Arial" w:hAnsi="Arial" w:cs="Arial"/>
          <w:spacing w:val="-3"/>
        </w:rPr>
        <w:tab/>
        <w:t xml:space="preserve">Marie Curie Fellowship (TMR), European Commission, </w:t>
      </w:r>
      <w:r w:rsidR="00A81294">
        <w:rPr>
          <w:rFonts w:ascii="Arial" w:hAnsi="Arial" w:cs="Arial"/>
          <w:spacing w:val="-3"/>
        </w:rPr>
        <w:t xml:space="preserve">Principal Investigator: </w:t>
      </w:r>
      <w:r w:rsidRPr="00733EC9">
        <w:rPr>
          <w:rFonts w:ascii="Arial" w:hAnsi="Arial" w:cs="Arial"/>
          <w:i/>
          <w:spacing w:val="-3"/>
        </w:rPr>
        <w:t>Environmental Taxation and Double Dividend,</w:t>
      </w:r>
      <w:r w:rsidRPr="00733EC9">
        <w:rPr>
          <w:rFonts w:ascii="Arial" w:hAnsi="Arial" w:cs="Arial"/>
          <w:spacing w:val="-3"/>
        </w:rPr>
        <w:t xml:space="preserve"> Host: London Business School</w:t>
      </w:r>
      <w:r w:rsidR="00CF4CEF">
        <w:rPr>
          <w:rFonts w:ascii="Arial" w:hAnsi="Arial" w:cs="Arial"/>
          <w:spacing w:val="-3"/>
        </w:rPr>
        <w:t xml:space="preserve"> and London Business School PhD Scholarship</w:t>
      </w:r>
      <w:r w:rsidRPr="00733EC9">
        <w:rPr>
          <w:rFonts w:ascii="Arial" w:hAnsi="Arial" w:cs="Arial"/>
          <w:spacing w:val="-3"/>
        </w:rPr>
        <w:t>; €</w:t>
      </w:r>
      <w:r w:rsidR="00147895">
        <w:rPr>
          <w:rFonts w:ascii="Arial" w:hAnsi="Arial" w:cs="Arial"/>
          <w:spacing w:val="-3"/>
        </w:rPr>
        <w:t xml:space="preserve"> </w:t>
      </w:r>
      <w:r w:rsidR="00CF4CEF">
        <w:rPr>
          <w:rFonts w:ascii="Arial" w:hAnsi="Arial" w:cs="Arial"/>
          <w:spacing w:val="-3"/>
        </w:rPr>
        <w:t>60</w:t>
      </w:r>
      <w:r w:rsidRPr="00733EC9">
        <w:rPr>
          <w:rFonts w:ascii="Arial" w:hAnsi="Arial" w:cs="Arial"/>
          <w:spacing w:val="-3"/>
        </w:rPr>
        <w:t>K</w:t>
      </w:r>
    </w:p>
    <w:p w14:paraId="04143A8A" w14:textId="77777777" w:rsidR="00BC4BF3" w:rsidRPr="00733EC9" w:rsidRDefault="00BC4BF3" w:rsidP="00BC4BF3">
      <w:pPr>
        <w:spacing w:after="0" w:line="240" w:lineRule="auto"/>
        <w:contextualSpacing/>
        <w:rPr>
          <w:rFonts w:ascii="Arial" w:hAnsi="Arial" w:cs="Arial"/>
          <w:b/>
          <w:lang w:val="it-IT"/>
        </w:rPr>
      </w:pPr>
      <w:r w:rsidRPr="00733EC9">
        <w:rPr>
          <w:rFonts w:ascii="Arial" w:hAnsi="Arial" w:cs="Arial"/>
          <w:b/>
          <w:lang w:val="it-IT"/>
        </w:rPr>
        <w:t>_________________________________________________</w:t>
      </w:r>
      <w:r w:rsidR="00733EC9">
        <w:rPr>
          <w:rFonts w:ascii="Arial" w:hAnsi="Arial" w:cs="Arial"/>
          <w:b/>
          <w:lang w:val="it-IT"/>
        </w:rPr>
        <w:t>_____________________________</w:t>
      </w:r>
    </w:p>
    <w:p w14:paraId="17166F1E" w14:textId="2D2E7954" w:rsidR="00BC4BF3" w:rsidRDefault="00BC4BF3" w:rsidP="00BC4BF3">
      <w:pPr>
        <w:spacing w:after="0" w:line="240" w:lineRule="auto"/>
        <w:contextualSpacing/>
        <w:rPr>
          <w:rFonts w:ascii="Arial" w:hAnsi="Arial" w:cs="Arial"/>
          <w:b/>
          <w:lang w:val="it-IT"/>
        </w:rPr>
      </w:pPr>
      <w:r w:rsidRPr="00733EC9">
        <w:rPr>
          <w:rFonts w:ascii="Arial" w:hAnsi="Arial" w:cs="Arial"/>
          <w:b/>
          <w:lang w:val="it-IT"/>
        </w:rPr>
        <w:t>RESEARCH IMPACT</w:t>
      </w:r>
    </w:p>
    <w:p w14:paraId="6AF15A7D" w14:textId="77777777" w:rsidR="00C52CEA" w:rsidRPr="00733EC9" w:rsidRDefault="00C52CEA" w:rsidP="00BC4BF3">
      <w:pPr>
        <w:spacing w:after="0" w:line="240" w:lineRule="auto"/>
        <w:contextualSpacing/>
        <w:rPr>
          <w:rFonts w:ascii="Arial" w:hAnsi="Arial" w:cs="Arial"/>
          <w:b/>
          <w:lang w:val="it-IT"/>
        </w:rPr>
      </w:pPr>
    </w:p>
    <w:p w14:paraId="52B1811A" w14:textId="458F87D8" w:rsidR="00BC4BF3" w:rsidRPr="00733EC9" w:rsidRDefault="00BC4BF3" w:rsidP="00BC4BF3">
      <w:pPr>
        <w:numPr>
          <w:ilvl w:val="0"/>
          <w:numId w:val="5"/>
        </w:numPr>
        <w:spacing w:after="0" w:line="240" w:lineRule="auto"/>
        <w:contextualSpacing/>
        <w:jc w:val="both"/>
        <w:rPr>
          <w:rFonts w:ascii="Arial" w:hAnsi="Arial" w:cs="Arial"/>
          <w:lang w:val="it-IT"/>
        </w:rPr>
      </w:pPr>
      <w:r w:rsidRPr="00733EC9">
        <w:rPr>
          <w:rFonts w:ascii="Arial" w:hAnsi="Arial" w:cs="Arial"/>
          <w:lang w:val="it-IT"/>
        </w:rPr>
        <w:t xml:space="preserve">Since 2017; </w:t>
      </w:r>
      <w:r w:rsidR="00467E5A">
        <w:rPr>
          <w:rFonts w:ascii="Arial" w:hAnsi="Arial" w:cs="Arial"/>
          <w:lang w:val="it-IT"/>
        </w:rPr>
        <w:t>i</w:t>
      </w:r>
      <w:r w:rsidRPr="00733EC9">
        <w:rPr>
          <w:rFonts w:ascii="Arial" w:hAnsi="Arial" w:cs="Arial"/>
          <w:lang w:val="it-IT"/>
        </w:rPr>
        <w:t xml:space="preserve">mpact case on </w:t>
      </w:r>
      <w:r w:rsidRPr="00733EC9">
        <w:rPr>
          <w:rFonts w:ascii="Arial" w:hAnsi="Arial" w:cs="Arial"/>
          <w:i/>
          <w:lang w:val="it-IT"/>
        </w:rPr>
        <w:t>Energy Market Reforms in Bagladesh</w:t>
      </w:r>
      <w:r w:rsidRPr="00733EC9">
        <w:rPr>
          <w:rFonts w:ascii="Arial" w:hAnsi="Arial" w:cs="Arial"/>
          <w:lang w:val="it-IT"/>
        </w:rPr>
        <w:t>. Results underpinned the BERC decision to increase ele</w:t>
      </w:r>
      <w:r w:rsidR="00E501F7" w:rsidRPr="00733EC9">
        <w:rPr>
          <w:rFonts w:ascii="Arial" w:hAnsi="Arial" w:cs="Arial"/>
          <w:lang w:val="it-IT"/>
        </w:rPr>
        <w:t>ctricity prices of 5.3% in 2017</w:t>
      </w:r>
      <w:r w:rsidR="00E9236B">
        <w:rPr>
          <w:rFonts w:ascii="Arial" w:hAnsi="Arial" w:cs="Arial"/>
          <w:lang w:val="it-IT"/>
        </w:rPr>
        <w:t>.</w:t>
      </w:r>
      <w:r w:rsidRPr="00733EC9">
        <w:rPr>
          <w:rFonts w:ascii="Arial" w:hAnsi="Arial" w:cs="Arial"/>
          <w:lang w:val="it-IT"/>
        </w:rPr>
        <w:t xml:space="preserve"> </w:t>
      </w:r>
    </w:p>
    <w:p w14:paraId="3118CD9A" w14:textId="0BB28AF0" w:rsidR="00430F1B" w:rsidRPr="003F6063" w:rsidRDefault="00BC4BF3" w:rsidP="003F6063">
      <w:pPr>
        <w:numPr>
          <w:ilvl w:val="0"/>
          <w:numId w:val="5"/>
        </w:numPr>
        <w:spacing w:after="0" w:line="240" w:lineRule="auto"/>
        <w:contextualSpacing/>
        <w:jc w:val="both"/>
        <w:rPr>
          <w:rFonts w:ascii="Arial" w:hAnsi="Arial" w:cs="Arial"/>
          <w:lang w:val="it-IT"/>
        </w:rPr>
      </w:pPr>
      <w:r w:rsidRPr="00733EC9">
        <w:rPr>
          <w:rFonts w:ascii="Arial" w:hAnsi="Arial" w:cs="Arial"/>
          <w:lang w:val="it-IT"/>
        </w:rPr>
        <w:lastRenderedPageBreak/>
        <w:t xml:space="preserve">2018-2019; </w:t>
      </w:r>
      <w:r w:rsidR="00430F1B">
        <w:rPr>
          <w:rFonts w:ascii="Arial" w:hAnsi="Arial" w:cs="Arial"/>
          <w:lang w:val="it-IT"/>
        </w:rPr>
        <w:t>Lead o</w:t>
      </w:r>
      <w:r w:rsidRPr="00733EC9">
        <w:rPr>
          <w:rFonts w:ascii="Arial" w:hAnsi="Arial" w:cs="Arial"/>
          <w:lang w:val="it-IT"/>
        </w:rPr>
        <w:t xml:space="preserve">rganiser </w:t>
      </w:r>
      <w:r w:rsidR="00430F1B">
        <w:rPr>
          <w:rFonts w:ascii="Arial" w:hAnsi="Arial" w:cs="Arial"/>
          <w:lang w:val="it-IT"/>
        </w:rPr>
        <w:t xml:space="preserve">and </w:t>
      </w:r>
      <w:r w:rsidR="008E7B9F">
        <w:rPr>
          <w:rFonts w:ascii="Arial" w:hAnsi="Arial" w:cs="Arial"/>
          <w:lang w:val="it-IT"/>
        </w:rPr>
        <w:t>C</w:t>
      </w:r>
      <w:r w:rsidR="00430F1B">
        <w:rPr>
          <w:rFonts w:ascii="Arial" w:hAnsi="Arial" w:cs="Arial"/>
          <w:lang w:val="it-IT"/>
        </w:rPr>
        <w:t xml:space="preserve">hair </w:t>
      </w:r>
      <w:r w:rsidRPr="00733EC9">
        <w:rPr>
          <w:rFonts w:ascii="Arial" w:hAnsi="Arial" w:cs="Arial"/>
          <w:lang w:val="it-IT"/>
        </w:rPr>
        <w:t xml:space="preserve">of 3 Public Lectures on the themes of ‘Energy and Sustainability’ at Durham University Business School and on occasion of the 60th Anniversary of the Commonwealth Scholarship Commission in the UK </w:t>
      </w:r>
    </w:p>
    <w:p w14:paraId="27A0917C" w14:textId="77777777" w:rsidR="007E647C" w:rsidRPr="00733EC9" w:rsidRDefault="007E647C" w:rsidP="0016148C">
      <w:pPr>
        <w:spacing w:after="0" w:line="240" w:lineRule="auto"/>
        <w:contextualSpacing/>
        <w:rPr>
          <w:rFonts w:ascii="Arial" w:hAnsi="Arial" w:cs="Arial"/>
          <w:b/>
        </w:rPr>
      </w:pPr>
      <w:r w:rsidRPr="00733EC9">
        <w:rPr>
          <w:rFonts w:ascii="Arial" w:hAnsi="Arial" w:cs="Arial"/>
          <w:b/>
        </w:rPr>
        <w:t>___________________________________________________________________</w:t>
      </w:r>
      <w:r w:rsidR="00CC7796" w:rsidRPr="00733EC9">
        <w:rPr>
          <w:rFonts w:ascii="Arial" w:hAnsi="Arial" w:cs="Arial"/>
          <w:b/>
        </w:rPr>
        <w:t>_______</w:t>
      </w:r>
      <w:r w:rsidRPr="00733EC9">
        <w:rPr>
          <w:rFonts w:ascii="Arial" w:hAnsi="Arial" w:cs="Arial"/>
          <w:b/>
        </w:rPr>
        <w:t>____</w:t>
      </w:r>
    </w:p>
    <w:p w14:paraId="214065C3" w14:textId="3E8CA1BD" w:rsidR="00891F24" w:rsidRDefault="00CC7796" w:rsidP="0016148C">
      <w:pPr>
        <w:spacing w:after="0" w:line="240" w:lineRule="auto"/>
        <w:contextualSpacing/>
        <w:rPr>
          <w:rFonts w:ascii="Arial" w:hAnsi="Arial" w:cs="Arial"/>
          <w:b/>
        </w:rPr>
      </w:pPr>
      <w:bookmarkStart w:id="3" w:name="_Hlk111138117"/>
      <w:r w:rsidRPr="00733EC9">
        <w:rPr>
          <w:rFonts w:ascii="Arial" w:hAnsi="Arial" w:cs="Arial"/>
          <w:b/>
        </w:rPr>
        <w:t>E</w:t>
      </w:r>
      <w:r w:rsidR="0052312A" w:rsidRPr="00733EC9">
        <w:rPr>
          <w:rFonts w:ascii="Arial" w:hAnsi="Arial" w:cs="Arial"/>
          <w:b/>
        </w:rPr>
        <w:t>VIDENCE OF ESTEEM</w:t>
      </w:r>
    </w:p>
    <w:p w14:paraId="75345640" w14:textId="77777777" w:rsidR="00C52CEA" w:rsidRDefault="00C52CEA" w:rsidP="0016148C">
      <w:pPr>
        <w:spacing w:after="0" w:line="240" w:lineRule="auto"/>
        <w:contextualSpacing/>
        <w:rPr>
          <w:rFonts w:ascii="Arial" w:hAnsi="Arial" w:cs="Arial"/>
          <w:b/>
        </w:rPr>
      </w:pPr>
    </w:p>
    <w:p w14:paraId="1F40C8A8" w14:textId="7AB70ECB" w:rsidR="00476EDB" w:rsidRDefault="00476EDB" w:rsidP="00891F24">
      <w:pPr>
        <w:pStyle w:val="ListParagraph"/>
        <w:numPr>
          <w:ilvl w:val="0"/>
          <w:numId w:val="15"/>
        </w:numPr>
        <w:rPr>
          <w:rFonts w:ascii="Arial" w:hAnsi="Arial" w:cs="Arial"/>
          <w:bCs/>
        </w:rPr>
      </w:pPr>
      <w:r>
        <w:rPr>
          <w:rFonts w:ascii="Arial" w:hAnsi="Arial" w:cs="Arial"/>
          <w:bCs/>
        </w:rPr>
        <w:t>Local organiser 34</w:t>
      </w:r>
      <w:r w:rsidRPr="00476EDB">
        <w:rPr>
          <w:rFonts w:ascii="Arial" w:hAnsi="Arial" w:cs="Arial"/>
          <w:bCs/>
          <w:vertAlign w:val="superscript"/>
        </w:rPr>
        <w:t>th</w:t>
      </w:r>
      <w:r>
        <w:rPr>
          <w:rFonts w:ascii="Arial" w:hAnsi="Arial" w:cs="Arial"/>
          <w:bCs/>
        </w:rPr>
        <w:t xml:space="preserve"> Young Energy Economists and Engineers Seminar (YEEES), Durham 12-13 September 2024  </w:t>
      </w:r>
    </w:p>
    <w:p w14:paraId="222D1226" w14:textId="756826EA" w:rsidR="00891F24" w:rsidRPr="00891F24" w:rsidRDefault="00891F24" w:rsidP="00562753">
      <w:pPr>
        <w:pStyle w:val="ListParagraph"/>
        <w:numPr>
          <w:ilvl w:val="0"/>
          <w:numId w:val="15"/>
        </w:numPr>
        <w:jc w:val="both"/>
        <w:rPr>
          <w:rFonts w:ascii="Arial" w:hAnsi="Arial" w:cs="Arial"/>
          <w:bCs/>
        </w:rPr>
      </w:pPr>
      <w:r w:rsidRPr="00891F24">
        <w:rPr>
          <w:rFonts w:ascii="Arial" w:hAnsi="Arial" w:cs="Arial"/>
          <w:bCs/>
        </w:rPr>
        <w:t>Lead organiser and chair of public lecture on “'</w:t>
      </w:r>
      <w:r w:rsidR="00562753">
        <w:rPr>
          <w:rFonts w:ascii="Arial" w:hAnsi="Arial" w:cs="Arial"/>
          <w:bCs/>
        </w:rPr>
        <w:t>The Ugly, the Bad and the Good: The Life and Times of a Windrush Boy</w:t>
      </w:r>
      <w:r w:rsidRPr="00891F24">
        <w:rPr>
          <w:rFonts w:ascii="Arial" w:hAnsi="Arial" w:cs="Arial"/>
          <w:bCs/>
        </w:rPr>
        <w:t xml:space="preserve">” by </w:t>
      </w:r>
      <w:r>
        <w:rPr>
          <w:rFonts w:ascii="Arial" w:hAnsi="Arial" w:cs="Arial"/>
          <w:bCs/>
        </w:rPr>
        <w:t>Clive Fraser</w:t>
      </w:r>
      <w:r w:rsidRPr="00891F24">
        <w:rPr>
          <w:rFonts w:ascii="Arial" w:hAnsi="Arial" w:cs="Arial"/>
          <w:bCs/>
        </w:rPr>
        <w:t>, Professor of E</w:t>
      </w:r>
      <w:r>
        <w:rPr>
          <w:rFonts w:ascii="Arial" w:hAnsi="Arial" w:cs="Arial"/>
          <w:bCs/>
        </w:rPr>
        <w:t xml:space="preserve">conomics and EDI Champion </w:t>
      </w:r>
      <w:r w:rsidRPr="00891F24">
        <w:rPr>
          <w:rFonts w:ascii="Arial" w:hAnsi="Arial" w:cs="Arial"/>
          <w:bCs/>
        </w:rPr>
        <w:t xml:space="preserve">(University </w:t>
      </w:r>
      <w:r>
        <w:rPr>
          <w:rFonts w:ascii="Arial" w:hAnsi="Arial" w:cs="Arial"/>
          <w:bCs/>
        </w:rPr>
        <w:t>of Leicester</w:t>
      </w:r>
      <w:r w:rsidRPr="00891F24">
        <w:rPr>
          <w:rFonts w:ascii="Arial" w:hAnsi="Arial" w:cs="Arial"/>
          <w:bCs/>
        </w:rPr>
        <w:t xml:space="preserve">) for the Durham University Black History Month celebrations, </w:t>
      </w:r>
      <w:r w:rsidR="00562753">
        <w:rPr>
          <w:rFonts w:ascii="Arial" w:hAnsi="Arial" w:cs="Arial"/>
          <w:bCs/>
        </w:rPr>
        <w:t>2</w:t>
      </w:r>
      <w:r>
        <w:rPr>
          <w:rFonts w:ascii="Arial" w:hAnsi="Arial" w:cs="Arial"/>
          <w:bCs/>
        </w:rPr>
        <w:t>6</w:t>
      </w:r>
      <w:r w:rsidRPr="00891F24">
        <w:rPr>
          <w:rFonts w:ascii="Arial" w:hAnsi="Arial" w:cs="Arial"/>
          <w:bCs/>
        </w:rPr>
        <w:t xml:space="preserve"> October 202</w:t>
      </w:r>
      <w:r>
        <w:rPr>
          <w:rFonts w:ascii="Arial" w:hAnsi="Arial" w:cs="Arial"/>
          <w:bCs/>
        </w:rPr>
        <w:t>3</w:t>
      </w:r>
    </w:p>
    <w:p w14:paraId="1EFBE661" w14:textId="210A4606" w:rsidR="006C4075" w:rsidRDefault="006C4075" w:rsidP="006C4075">
      <w:pPr>
        <w:pStyle w:val="ListParagraph"/>
        <w:numPr>
          <w:ilvl w:val="0"/>
          <w:numId w:val="15"/>
        </w:numPr>
        <w:jc w:val="both"/>
        <w:rPr>
          <w:rFonts w:ascii="Arial" w:hAnsi="Arial" w:cs="Arial"/>
          <w:bCs/>
        </w:rPr>
      </w:pPr>
      <w:r w:rsidRPr="006C4075">
        <w:rPr>
          <w:rFonts w:ascii="Arial" w:hAnsi="Arial" w:cs="Arial"/>
          <w:bCs/>
        </w:rPr>
        <w:t>Co-organiser of the CE3 International Workshop on “Environmental Policy Options,” Durham University 19-20 July 2023</w:t>
      </w:r>
    </w:p>
    <w:p w14:paraId="71D1F175" w14:textId="796B70B2" w:rsidR="00E67778" w:rsidRDefault="00E67778" w:rsidP="006C4075">
      <w:pPr>
        <w:pStyle w:val="ListParagraph"/>
        <w:numPr>
          <w:ilvl w:val="0"/>
          <w:numId w:val="15"/>
        </w:numPr>
        <w:jc w:val="both"/>
        <w:rPr>
          <w:rFonts w:ascii="Arial" w:hAnsi="Arial" w:cs="Arial"/>
          <w:bCs/>
        </w:rPr>
      </w:pPr>
      <w:r>
        <w:rPr>
          <w:rFonts w:ascii="Arial" w:hAnsi="Arial" w:cs="Arial"/>
          <w:bCs/>
        </w:rPr>
        <w:t xml:space="preserve">Invited speaker on </w:t>
      </w:r>
      <w:r w:rsidRPr="00E67778">
        <w:rPr>
          <w:rFonts w:ascii="Arial" w:hAnsi="Arial" w:cs="Arial"/>
          <w:bCs/>
        </w:rPr>
        <w:t>'Measuring Progress Towards an Environmentally Sustainable Economy</w:t>
      </w:r>
      <w:r>
        <w:rPr>
          <w:rFonts w:ascii="Arial" w:hAnsi="Arial" w:cs="Arial"/>
          <w:bCs/>
        </w:rPr>
        <w:t xml:space="preserve">’ at the </w:t>
      </w:r>
      <w:proofErr w:type="spellStart"/>
      <w:r w:rsidRPr="00E67778">
        <w:rPr>
          <w:rFonts w:ascii="Arial" w:hAnsi="Arial" w:cs="Arial"/>
          <w:bCs/>
        </w:rPr>
        <w:t>ESCoE</w:t>
      </w:r>
      <w:proofErr w:type="spellEnd"/>
      <w:r w:rsidRPr="00E67778">
        <w:rPr>
          <w:rFonts w:ascii="Arial" w:hAnsi="Arial" w:cs="Arial"/>
          <w:bCs/>
        </w:rPr>
        <w:t xml:space="preserve"> Conference 2023</w:t>
      </w:r>
      <w:r>
        <w:rPr>
          <w:rFonts w:ascii="Arial" w:hAnsi="Arial" w:cs="Arial"/>
          <w:bCs/>
        </w:rPr>
        <w:t>,</w:t>
      </w:r>
      <w:r w:rsidRPr="00E67778">
        <w:rPr>
          <w:rFonts w:ascii="Arial" w:hAnsi="Arial" w:cs="Arial"/>
          <w:bCs/>
        </w:rPr>
        <w:t xml:space="preserve"> King's College London, 1</w:t>
      </w:r>
      <w:r>
        <w:rPr>
          <w:rFonts w:ascii="Arial" w:hAnsi="Arial" w:cs="Arial"/>
          <w:bCs/>
        </w:rPr>
        <w:t>7</w:t>
      </w:r>
      <w:r w:rsidRPr="00E67778">
        <w:rPr>
          <w:rFonts w:ascii="Arial" w:hAnsi="Arial" w:cs="Arial"/>
          <w:bCs/>
        </w:rPr>
        <w:t xml:space="preserve">-19 May </w:t>
      </w:r>
      <w:r>
        <w:rPr>
          <w:rFonts w:ascii="Arial" w:hAnsi="Arial" w:cs="Arial"/>
          <w:bCs/>
        </w:rPr>
        <w:t>2023</w:t>
      </w:r>
      <w:r w:rsidRPr="00E67778">
        <w:rPr>
          <w:rFonts w:ascii="Arial" w:hAnsi="Arial" w:cs="Arial"/>
          <w:bCs/>
        </w:rPr>
        <w:t xml:space="preserve"> </w:t>
      </w:r>
    </w:p>
    <w:p w14:paraId="03144C12" w14:textId="29580D34" w:rsidR="00AA1581" w:rsidRPr="00AA1581" w:rsidRDefault="00AA1581" w:rsidP="00AA1581">
      <w:pPr>
        <w:pStyle w:val="ListParagraph"/>
        <w:numPr>
          <w:ilvl w:val="0"/>
          <w:numId w:val="15"/>
        </w:numPr>
        <w:jc w:val="both"/>
        <w:rPr>
          <w:rFonts w:ascii="Arial" w:hAnsi="Arial" w:cs="Arial"/>
          <w:bCs/>
        </w:rPr>
      </w:pPr>
      <w:r w:rsidRPr="00AA1581">
        <w:rPr>
          <w:rFonts w:ascii="Arial" w:hAnsi="Arial" w:cs="Arial"/>
          <w:bCs/>
        </w:rPr>
        <w:t xml:space="preserve">Co-organiser </w:t>
      </w:r>
      <w:r>
        <w:rPr>
          <w:rFonts w:ascii="Arial" w:hAnsi="Arial" w:cs="Arial"/>
          <w:bCs/>
        </w:rPr>
        <w:t xml:space="preserve">and Chair of </w:t>
      </w:r>
      <w:r w:rsidRPr="00AA1581">
        <w:rPr>
          <w:rFonts w:ascii="Arial" w:hAnsi="Arial" w:cs="Arial"/>
          <w:bCs/>
        </w:rPr>
        <w:t xml:space="preserve">the </w:t>
      </w:r>
      <w:r>
        <w:rPr>
          <w:rFonts w:ascii="Arial" w:hAnsi="Arial" w:cs="Arial"/>
          <w:bCs/>
        </w:rPr>
        <w:t>Durham Business School, Global Week signature event: “Fixing our Climate, the Bangladesh Perspective,” 8 March</w:t>
      </w:r>
      <w:r w:rsidRPr="00AA1581">
        <w:rPr>
          <w:rFonts w:ascii="Arial" w:hAnsi="Arial" w:cs="Arial"/>
          <w:bCs/>
        </w:rPr>
        <w:t xml:space="preserve"> 2023</w:t>
      </w:r>
    </w:p>
    <w:p w14:paraId="0ADA40E3" w14:textId="7DC60664" w:rsidR="00762B3F" w:rsidRDefault="00762B3F" w:rsidP="0016148C">
      <w:pPr>
        <w:pStyle w:val="ListParagraph"/>
        <w:numPr>
          <w:ilvl w:val="0"/>
          <w:numId w:val="15"/>
        </w:numPr>
        <w:spacing w:after="0" w:line="240" w:lineRule="auto"/>
        <w:rPr>
          <w:rFonts w:ascii="Arial" w:hAnsi="Arial" w:cs="Arial"/>
          <w:bCs/>
        </w:rPr>
      </w:pPr>
      <w:r w:rsidRPr="00762B3F">
        <w:rPr>
          <w:rFonts w:ascii="Arial" w:hAnsi="Arial" w:cs="Arial"/>
          <w:bCs/>
        </w:rPr>
        <w:t>Co-organiser of the Durham County Council, DEI, CSDLP and CE3 Conference on “COP26 +1: The countdown to 2030” Durham County Hall, 14 October 2022; also invited speaker on ‘The Case for North-East SMEs Climate Responsibility in the Global South’</w:t>
      </w:r>
    </w:p>
    <w:p w14:paraId="5823E7F7" w14:textId="30E8E201" w:rsidR="004443E6" w:rsidRPr="00762B3F" w:rsidRDefault="004443E6" w:rsidP="0016148C">
      <w:pPr>
        <w:pStyle w:val="ListParagraph"/>
        <w:numPr>
          <w:ilvl w:val="0"/>
          <w:numId w:val="15"/>
        </w:numPr>
        <w:spacing w:after="0" w:line="240" w:lineRule="auto"/>
        <w:rPr>
          <w:rFonts w:ascii="Arial" w:hAnsi="Arial" w:cs="Arial"/>
          <w:bCs/>
        </w:rPr>
      </w:pPr>
      <w:r w:rsidRPr="004443E6">
        <w:rPr>
          <w:rFonts w:ascii="Arial" w:hAnsi="Arial" w:cs="Arial"/>
          <w:bCs/>
        </w:rPr>
        <w:t>Lead organiser and chair of public lecture on “'Safe Spaces for Courageous Conversations: Decolonising Race, Faith, and Identity in a Post-Covid Academy” by Heidi Mirza, Professor of Equalities Studies (University College London) for the Durham University Black History Month celebrations, 12 October 2022</w:t>
      </w:r>
    </w:p>
    <w:bookmarkEnd w:id="3"/>
    <w:p w14:paraId="653CF6EE" w14:textId="16EF6AD8" w:rsidR="000E3B6C" w:rsidRDefault="000E3B6C" w:rsidP="000E3B6C">
      <w:pPr>
        <w:pStyle w:val="ListParagraph"/>
        <w:numPr>
          <w:ilvl w:val="0"/>
          <w:numId w:val="12"/>
        </w:numPr>
        <w:spacing w:after="0" w:line="240" w:lineRule="auto"/>
        <w:rPr>
          <w:rFonts w:ascii="Arial" w:hAnsi="Arial" w:cs="Arial"/>
          <w:bCs/>
        </w:rPr>
      </w:pPr>
      <w:r w:rsidRPr="00D14BF2">
        <w:rPr>
          <w:rFonts w:ascii="Arial" w:hAnsi="Arial" w:cs="Arial"/>
          <w:bCs/>
        </w:rPr>
        <w:t>Co-organiser of the CE3 International Workshop</w:t>
      </w:r>
      <w:r w:rsidR="00D14BF2" w:rsidRPr="00D14BF2">
        <w:rPr>
          <w:rFonts w:ascii="Arial" w:hAnsi="Arial" w:cs="Arial"/>
          <w:bCs/>
        </w:rPr>
        <w:t xml:space="preserve"> on</w:t>
      </w:r>
      <w:r w:rsidR="00D14BF2" w:rsidRPr="00D14BF2">
        <w:rPr>
          <w:bCs/>
        </w:rPr>
        <w:t xml:space="preserve"> “</w:t>
      </w:r>
      <w:r w:rsidR="00D14BF2" w:rsidRPr="00D14BF2">
        <w:rPr>
          <w:rFonts w:ascii="Arial" w:hAnsi="Arial" w:cs="Arial"/>
          <w:bCs/>
        </w:rPr>
        <w:t>Climate policy after COP 26 and IPCC AR6: the role of international cooperation</w:t>
      </w:r>
      <w:r w:rsidR="003F6063">
        <w:rPr>
          <w:rFonts w:ascii="Arial" w:hAnsi="Arial" w:cs="Arial"/>
          <w:bCs/>
        </w:rPr>
        <w:t>,</w:t>
      </w:r>
      <w:r w:rsidR="00D14BF2" w:rsidRPr="00D14BF2">
        <w:rPr>
          <w:rFonts w:ascii="Arial" w:hAnsi="Arial" w:cs="Arial"/>
          <w:bCs/>
        </w:rPr>
        <w:t>”</w:t>
      </w:r>
      <w:r w:rsidRPr="00D14BF2">
        <w:rPr>
          <w:rFonts w:ascii="Arial" w:hAnsi="Arial" w:cs="Arial"/>
          <w:bCs/>
        </w:rPr>
        <w:t xml:space="preserve"> Durha</w:t>
      </w:r>
      <w:r w:rsidR="003F6063">
        <w:rPr>
          <w:rFonts w:ascii="Arial" w:hAnsi="Arial" w:cs="Arial"/>
          <w:bCs/>
        </w:rPr>
        <w:t xml:space="preserve">m University, </w:t>
      </w:r>
      <w:r w:rsidRPr="00D14BF2">
        <w:rPr>
          <w:rFonts w:ascii="Arial" w:hAnsi="Arial" w:cs="Arial"/>
          <w:bCs/>
        </w:rPr>
        <w:t>6 June 2022</w:t>
      </w:r>
    </w:p>
    <w:p w14:paraId="270D0B13" w14:textId="0DB5C854" w:rsidR="003F6063" w:rsidRPr="003F6063" w:rsidRDefault="00D91BC6" w:rsidP="00B51540">
      <w:pPr>
        <w:pStyle w:val="ListParagraph"/>
        <w:numPr>
          <w:ilvl w:val="0"/>
          <w:numId w:val="12"/>
        </w:numPr>
        <w:jc w:val="both"/>
        <w:rPr>
          <w:rFonts w:ascii="Arial" w:hAnsi="Arial" w:cs="Arial"/>
          <w:bCs/>
        </w:rPr>
      </w:pPr>
      <w:r>
        <w:rPr>
          <w:rFonts w:ascii="Arial" w:hAnsi="Arial" w:cs="Arial"/>
          <w:bCs/>
        </w:rPr>
        <w:t>Invited</w:t>
      </w:r>
      <w:r w:rsidR="003F6063" w:rsidRPr="003F6063">
        <w:rPr>
          <w:rFonts w:ascii="Arial" w:hAnsi="Arial" w:cs="Arial"/>
          <w:bCs/>
        </w:rPr>
        <w:t xml:space="preserve"> speaker at the B</w:t>
      </w:r>
      <w:r w:rsidR="003F6063">
        <w:rPr>
          <w:rFonts w:ascii="Arial" w:hAnsi="Arial" w:cs="Arial"/>
          <w:bCs/>
        </w:rPr>
        <w:t xml:space="preserve">RIL International Workshop on “The true value of a unit of energy,” Brunel University, </w:t>
      </w:r>
      <w:r w:rsidR="000E5847">
        <w:rPr>
          <w:rFonts w:ascii="Arial" w:hAnsi="Arial" w:cs="Arial"/>
          <w:bCs/>
        </w:rPr>
        <w:t>31 March</w:t>
      </w:r>
      <w:r w:rsidR="003F6063">
        <w:rPr>
          <w:rFonts w:ascii="Arial" w:hAnsi="Arial" w:cs="Arial"/>
          <w:bCs/>
        </w:rPr>
        <w:t xml:space="preserve"> 2022</w:t>
      </w:r>
    </w:p>
    <w:p w14:paraId="1A5A4CA3" w14:textId="27EA20E9" w:rsidR="00430F1B" w:rsidRDefault="00430F1B" w:rsidP="000E5847">
      <w:pPr>
        <w:pStyle w:val="ListParagraph"/>
        <w:numPr>
          <w:ilvl w:val="0"/>
          <w:numId w:val="12"/>
        </w:numPr>
        <w:spacing w:after="0" w:line="240" w:lineRule="auto"/>
        <w:jc w:val="both"/>
        <w:rPr>
          <w:rFonts w:ascii="Arial" w:hAnsi="Arial" w:cs="Arial"/>
          <w:bCs/>
        </w:rPr>
      </w:pPr>
      <w:r w:rsidRPr="000E5847">
        <w:rPr>
          <w:rFonts w:ascii="Arial" w:hAnsi="Arial" w:cs="Arial"/>
          <w:bCs/>
        </w:rPr>
        <w:t xml:space="preserve">Lead organiser and </w:t>
      </w:r>
      <w:r w:rsidR="008E7B9F">
        <w:rPr>
          <w:rFonts w:ascii="Arial" w:hAnsi="Arial" w:cs="Arial"/>
          <w:bCs/>
        </w:rPr>
        <w:t>C</w:t>
      </w:r>
      <w:r w:rsidRPr="000E5847">
        <w:rPr>
          <w:rFonts w:ascii="Arial" w:hAnsi="Arial" w:cs="Arial"/>
          <w:bCs/>
        </w:rPr>
        <w:t xml:space="preserve">hair of public lecture on </w:t>
      </w:r>
      <w:r w:rsidR="000E5847">
        <w:rPr>
          <w:rFonts w:ascii="Arial" w:hAnsi="Arial" w:cs="Arial"/>
          <w:bCs/>
        </w:rPr>
        <w:t>“</w:t>
      </w:r>
      <w:r w:rsidR="004F7483">
        <w:rPr>
          <w:rFonts w:ascii="Arial" w:hAnsi="Arial" w:cs="Arial"/>
          <w:bCs/>
        </w:rPr>
        <w:t>Reading</w:t>
      </w:r>
      <w:r w:rsidR="000E5847">
        <w:rPr>
          <w:rFonts w:ascii="Arial" w:hAnsi="Arial" w:cs="Arial"/>
          <w:bCs/>
        </w:rPr>
        <w:t xml:space="preserve"> Negritude Thinkers </w:t>
      </w:r>
      <w:r w:rsidR="004F7483">
        <w:rPr>
          <w:rFonts w:ascii="Arial" w:hAnsi="Arial" w:cs="Arial"/>
          <w:bCs/>
        </w:rPr>
        <w:t>with</w:t>
      </w:r>
      <w:r w:rsidR="000E5847">
        <w:rPr>
          <w:rFonts w:ascii="Arial" w:hAnsi="Arial" w:cs="Arial"/>
          <w:bCs/>
        </w:rPr>
        <w:t xml:space="preserve"> Black Lives Matter” by </w:t>
      </w:r>
      <w:r w:rsidR="000E5847" w:rsidRPr="000E5847">
        <w:rPr>
          <w:rFonts w:ascii="Arial" w:hAnsi="Arial" w:cs="Arial"/>
          <w:bCs/>
        </w:rPr>
        <w:t xml:space="preserve">Frieda </w:t>
      </w:r>
      <w:proofErr w:type="spellStart"/>
      <w:r w:rsidR="000E5847" w:rsidRPr="000E5847">
        <w:rPr>
          <w:rFonts w:ascii="Arial" w:hAnsi="Arial" w:cs="Arial"/>
          <w:bCs/>
        </w:rPr>
        <w:t>Ekotto</w:t>
      </w:r>
      <w:proofErr w:type="spellEnd"/>
      <w:r w:rsidR="000E5847" w:rsidRPr="000E5847">
        <w:rPr>
          <w:rFonts w:ascii="Arial" w:hAnsi="Arial" w:cs="Arial"/>
          <w:bCs/>
        </w:rPr>
        <w:t xml:space="preserve">, Professor of </w:t>
      </w:r>
      <w:proofErr w:type="spellStart"/>
      <w:r w:rsidR="000E5847" w:rsidRPr="000E5847">
        <w:rPr>
          <w:rFonts w:ascii="Arial" w:hAnsi="Arial" w:cs="Arial"/>
          <w:bCs/>
        </w:rPr>
        <w:t>Afroamerican</w:t>
      </w:r>
      <w:proofErr w:type="spellEnd"/>
      <w:r w:rsidR="000E5847" w:rsidRPr="000E5847">
        <w:rPr>
          <w:rFonts w:ascii="Arial" w:hAnsi="Arial" w:cs="Arial"/>
          <w:bCs/>
        </w:rPr>
        <w:t xml:space="preserve"> and African Studies (</w:t>
      </w:r>
      <w:r w:rsidR="000E5847">
        <w:rPr>
          <w:rFonts w:ascii="Arial" w:hAnsi="Arial" w:cs="Arial"/>
          <w:bCs/>
        </w:rPr>
        <w:t xml:space="preserve">University of </w:t>
      </w:r>
      <w:r w:rsidR="000E5847" w:rsidRPr="000E5847">
        <w:rPr>
          <w:rFonts w:ascii="Arial" w:hAnsi="Arial" w:cs="Arial"/>
          <w:bCs/>
        </w:rPr>
        <w:t xml:space="preserve">Michigan) </w:t>
      </w:r>
      <w:r w:rsidR="002F2E8C">
        <w:rPr>
          <w:rFonts w:ascii="Arial" w:hAnsi="Arial" w:cs="Arial"/>
          <w:bCs/>
        </w:rPr>
        <w:t>for</w:t>
      </w:r>
      <w:r w:rsidRPr="000E5847">
        <w:rPr>
          <w:rFonts w:ascii="Arial" w:hAnsi="Arial" w:cs="Arial"/>
          <w:bCs/>
        </w:rPr>
        <w:t xml:space="preserve"> the Durham</w:t>
      </w:r>
      <w:r w:rsidR="000E5847">
        <w:rPr>
          <w:rFonts w:ascii="Arial" w:hAnsi="Arial" w:cs="Arial"/>
          <w:bCs/>
        </w:rPr>
        <w:t xml:space="preserve"> </w:t>
      </w:r>
      <w:r w:rsidRPr="000E5847">
        <w:rPr>
          <w:rFonts w:ascii="Arial" w:hAnsi="Arial" w:cs="Arial"/>
          <w:bCs/>
        </w:rPr>
        <w:t>University Black History Month celebrations</w:t>
      </w:r>
      <w:r w:rsidR="000E5847">
        <w:rPr>
          <w:rFonts w:ascii="Arial" w:hAnsi="Arial" w:cs="Arial"/>
          <w:bCs/>
        </w:rPr>
        <w:t>,</w:t>
      </w:r>
      <w:r w:rsidRPr="000E5847">
        <w:rPr>
          <w:rFonts w:ascii="Arial" w:hAnsi="Arial" w:cs="Arial"/>
          <w:bCs/>
        </w:rPr>
        <w:t xml:space="preserve"> </w:t>
      </w:r>
      <w:r w:rsidR="002F2E8C">
        <w:rPr>
          <w:rFonts w:ascii="Arial" w:hAnsi="Arial" w:cs="Arial"/>
          <w:bCs/>
        </w:rPr>
        <w:t>15</w:t>
      </w:r>
      <w:r w:rsidR="000E5847">
        <w:rPr>
          <w:rFonts w:ascii="Arial" w:hAnsi="Arial" w:cs="Arial"/>
          <w:bCs/>
        </w:rPr>
        <w:t xml:space="preserve"> October </w:t>
      </w:r>
      <w:r w:rsidRPr="000E5847">
        <w:rPr>
          <w:rFonts w:ascii="Arial" w:hAnsi="Arial" w:cs="Arial"/>
          <w:bCs/>
        </w:rPr>
        <w:t xml:space="preserve">2021 </w:t>
      </w:r>
    </w:p>
    <w:p w14:paraId="676F1212" w14:textId="7F457EFB" w:rsidR="003B284F" w:rsidRDefault="00F75541" w:rsidP="003B284F">
      <w:pPr>
        <w:pStyle w:val="ListParagraph"/>
        <w:numPr>
          <w:ilvl w:val="0"/>
          <w:numId w:val="12"/>
        </w:numPr>
        <w:spacing w:after="0" w:line="240" w:lineRule="auto"/>
        <w:jc w:val="both"/>
        <w:rPr>
          <w:rFonts w:ascii="Arial" w:hAnsi="Arial" w:cs="Arial"/>
          <w:bCs/>
        </w:rPr>
      </w:pPr>
      <w:r>
        <w:rPr>
          <w:rFonts w:ascii="Arial" w:hAnsi="Arial" w:cs="Arial"/>
          <w:bCs/>
        </w:rPr>
        <w:t>C</w:t>
      </w:r>
      <w:r w:rsidRPr="00F75541">
        <w:rPr>
          <w:rFonts w:ascii="Arial" w:hAnsi="Arial" w:cs="Arial"/>
          <w:bCs/>
        </w:rPr>
        <w:t>ontributor to ECO2 COP Schools Climate project in partnership with OASES, Durham County Council and Durham Energy Institute</w:t>
      </w:r>
      <w:r w:rsidR="00CA3B98">
        <w:rPr>
          <w:rFonts w:ascii="Arial" w:hAnsi="Arial" w:cs="Arial"/>
          <w:bCs/>
        </w:rPr>
        <w:t>, September 2021</w:t>
      </w:r>
    </w:p>
    <w:p w14:paraId="40A825A0" w14:textId="47E6B36F" w:rsidR="003B284F" w:rsidRPr="003B284F" w:rsidRDefault="003B284F" w:rsidP="003B284F">
      <w:pPr>
        <w:spacing w:after="0" w:line="240" w:lineRule="auto"/>
        <w:ind w:left="360" w:firstLine="360"/>
        <w:jc w:val="both"/>
        <w:rPr>
          <w:rFonts w:ascii="Arial" w:hAnsi="Arial" w:cs="Arial"/>
          <w:bCs/>
        </w:rPr>
      </w:pPr>
      <w:r w:rsidRPr="003B284F">
        <w:t xml:space="preserve"> </w:t>
      </w:r>
      <w:hyperlink r:id="rId12" w:history="1">
        <w:r w:rsidRPr="003B284F">
          <w:rPr>
            <w:rStyle w:val="Hyperlink"/>
            <w:rFonts w:ascii="Arial" w:hAnsi="Arial" w:cs="Arial"/>
            <w:bCs/>
          </w:rPr>
          <w:t>https://eco2smartschools.org.uk/eco2cop27schoolsclimateconference/</w:t>
        </w:r>
      </w:hyperlink>
    </w:p>
    <w:p w14:paraId="721BDE0A" w14:textId="1E2252FA" w:rsidR="00CC7796" w:rsidRPr="00733EC9" w:rsidRDefault="00CC7796" w:rsidP="00E9236B">
      <w:pPr>
        <w:pStyle w:val="ListParagraph"/>
        <w:numPr>
          <w:ilvl w:val="0"/>
          <w:numId w:val="11"/>
        </w:numPr>
        <w:spacing w:after="0" w:line="240" w:lineRule="auto"/>
        <w:jc w:val="both"/>
        <w:rPr>
          <w:rFonts w:ascii="Arial" w:hAnsi="Arial" w:cs="Arial"/>
        </w:rPr>
      </w:pPr>
      <w:r w:rsidRPr="00733EC9">
        <w:rPr>
          <w:rFonts w:ascii="Arial" w:hAnsi="Arial" w:cs="Arial"/>
        </w:rPr>
        <w:t xml:space="preserve">Key-note </w:t>
      </w:r>
      <w:r w:rsidR="008E7B9F">
        <w:rPr>
          <w:rFonts w:ascii="Arial" w:hAnsi="Arial" w:cs="Arial"/>
        </w:rPr>
        <w:t>S</w:t>
      </w:r>
      <w:r w:rsidRPr="00733EC9">
        <w:rPr>
          <w:rFonts w:ascii="Arial" w:hAnsi="Arial" w:cs="Arial"/>
        </w:rPr>
        <w:t xml:space="preserve">peaker </w:t>
      </w:r>
      <w:r w:rsidR="00E501F7" w:rsidRPr="00733EC9">
        <w:rPr>
          <w:rFonts w:ascii="Arial" w:hAnsi="Arial" w:cs="Arial"/>
        </w:rPr>
        <w:t>at the BERC-NSU-BDAEE Energy Summit 2019, Dhaka, Bangladesh</w:t>
      </w:r>
    </w:p>
    <w:p w14:paraId="32220937" w14:textId="7A5A4AB3" w:rsidR="0052312A" w:rsidRPr="00733EC9" w:rsidRDefault="0052312A" w:rsidP="00E9236B">
      <w:pPr>
        <w:pStyle w:val="ListParagraph"/>
        <w:numPr>
          <w:ilvl w:val="0"/>
          <w:numId w:val="11"/>
        </w:numPr>
        <w:spacing w:after="0" w:line="240" w:lineRule="auto"/>
        <w:jc w:val="both"/>
        <w:rPr>
          <w:rFonts w:ascii="Arial" w:hAnsi="Arial" w:cs="Arial"/>
        </w:rPr>
      </w:pPr>
      <w:r w:rsidRPr="00733EC9">
        <w:rPr>
          <w:rFonts w:ascii="Arial" w:hAnsi="Arial" w:cs="Arial"/>
        </w:rPr>
        <w:t>Assessor</w:t>
      </w:r>
      <w:r w:rsidR="000E3B6C">
        <w:rPr>
          <w:rFonts w:ascii="Arial" w:hAnsi="Arial" w:cs="Arial"/>
        </w:rPr>
        <w:t xml:space="preserve">: British Council; Economics and Social Research Council (ESRC); </w:t>
      </w:r>
      <w:r w:rsidRPr="00733EC9">
        <w:rPr>
          <w:rFonts w:ascii="Arial" w:hAnsi="Arial" w:cs="Arial"/>
        </w:rPr>
        <w:t>Social Sciences and Humanities Research Council of Canada (SSHRC)</w:t>
      </w:r>
    </w:p>
    <w:p w14:paraId="5EC845E4" w14:textId="28256BEE" w:rsidR="00F120A0" w:rsidRPr="00733EC9" w:rsidRDefault="00F120A0" w:rsidP="00E9236B">
      <w:pPr>
        <w:pStyle w:val="ListParagraph"/>
        <w:numPr>
          <w:ilvl w:val="0"/>
          <w:numId w:val="11"/>
        </w:numPr>
        <w:jc w:val="both"/>
        <w:rPr>
          <w:rFonts w:ascii="Arial" w:hAnsi="Arial" w:cs="Arial"/>
        </w:rPr>
      </w:pPr>
      <w:r w:rsidRPr="00733EC9">
        <w:rPr>
          <w:rFonts w:ascii="Arial" w:hAnsi="Arial" w:cs="Arial"/>
          <w:lang w:val="it-IT"/>
        </w:rPr>
        <w:t>Visiting Professor Sichuan University, Che</w:t>
      </w:r>
      <w:r w:rsidR="0052312A" w:rsidRPr="00733EC9">
        <w:rPr>
          <w:rFonts w:ascii="Arial" w:hAnsi="Arial" w:cs="Arial"/>
          <w:lang w:val="it-IT"/>
        </w:rPr>
        <w:t>n</w:t>
      </w:r>
      <w:r w:rsidRPr="00733EC9">
        <w:rPr>
          <w:rFonts w:ascii="Arial" w:hAnsi="Arial" w:cs="Arial"/>
          <w:lang w:val="it-IT"/>
        </w:rPr>
        <w:t>g</w:t>
      </w:r>
      <w:r w:rsidR="0052312A" w:rsidRPr="00733EC9">
        <w:rPr>
          <w:rFonts w:ascii="Arial" w:hAnsi="Arial" w:cs="Arial"/>
          <w:lang w:val="it-IT"/>
        </w:rPr>
        <w:t>d</w:t>
      </w:r>
      <w:r w:rsidR="00E9236B">
        <w:rPr>
          <w:rFonts w:ascii="Arial" w:hAnsi="Arial" w:cs="Arial"/>
          <w:lang w:val="it-IT"/>
        </w:rPr>
        <w:t>u, China, 2018</w:t>
      </w:r>
      <w:r w:rsidR="00191B62">
        <w:rPr>
          <w:rFonts w:ascii="Arial" w:hAnsi="Arial" w:cs="Arial"/>
          <w:lang w:val="it-IT"/>
        </w:rPr>
        <w:t>;</w:t>
      </w:r>
      <w:r w:rsidRPr="00733EC9">
        <w:rPr>
          <w:rFonts w:ascii="Arial" w:hAnsi="Arial" w:cs="Arial"/>
          <w:lang w:val="it-IT"/>
        </w:rPr>
        <w:t xml:space="preserve"> U</w:t>
      </w:r>
      <w:proofErr w:type="spellStart"/>
      <w:r w:rsidRPr="00733EC9">
        <w:rPr>
          <w:rFonts w:ascii="Arial" w:hAnsi="Arial" w:cs="Arial"/>
        </w:rPr>
        <w:t>niversity</w:t>
      </w:r>
      <w:proofErr w:type="spellEnd"/>
      <w:r w:rsidRPr="00733EC9">
        <w:rPr>
          <w:rFonts w:ascii="Arial" w:hAnsi="Arial" w:cs="Arial"/>
        </w:rPr>
        <w:t xml:space="preserve"> of California, Santa Barbara, USA, Donald Bren School of Envir</w:t>
      </w:r>
      <w:r w:rsidR="00E9236B">
        <w:rPr>
          <w:rFonts w:ascii="Arial" w:hAnsi="Arial" w:cs="Arial"/>
        </w:rPr>
        <w:t>onmental Science and Management 2</w:t>
      </w:r>
      <w:r w:rsidRPr="00733EC9">
        <w:rPr>
          <w:rFonts w:ascii="Arial" w:hAnsi="Arial" w:cs="Arial"/>
        </w:rPr>
        <w:t>0</w:t>
      </w:r>
      <w:r w:rsidR="00E9236B">
        <w:rPr>
          <w:rFonts w:ascii="Arial" w:hAnsi="Arial" w:cs="Arial"/>
        </w:rPr>
        <w:t>0</w:t>
      </w:r>
      <w:r w:rsidRPr="00733EC9">
        <w:rPr>
          <w:rFonts w:ascii="Arial" w:hAnsi="Arial" w:cs="Arial"/>
        </w:rPr>
        <w:t>2</w:t>
      </w:r>
      <w:r w:rsidR="00787D4D">
        <w:rPr>
          <w:rFonts w:ascii="Arial" w:hAnsi="Arial" w:cs="Arial"/>
        </w:rPr>
        <w:t>, University of Siena, 1994</w:t>
      </w:r>
    </w:p>
    <w:p w14:paraId="442E1D89" w14:textId="77777777" w:rsidR="00066359" w:rsidRPr="00733EC9" w:rsidRDefault="00AA47DB" w:rsidP="00E9236B">
      <w:pPr>
        <w:pStyle w:val="ListParagraph"/>
        <w:numPr>
          <w:ilvl w:val="0"/>
          <w:numId w:val="7"/>
        </w:numPr>
        <w:spacing w:after="0" w:line="240" w:lineRule="auto"/>
        <w:jc w:val="both"/>
        <w:rPr>
          <w:rFonts w:ascii="Arial" w:hAnsi="Arial" w:cs="Arial"/>
        </w:rPr>
      </w:pPr>
      <w:r w:rsidRPr="00733EC9">
        <w:rPr>
          <w:rFonts w:ascii="Arial" w:hAnsi="Arial" w:cs="Arial"/>
        </w:rPr>
        <w:t xml:space="preserve">Member </w:t>
      </w:r>
      <w:r w:rsidR="00E811C2" w:rsidRPr="00733EC9">
        <w:rPr>
          <w:rFonts w:ascii="Arial" w:hAnsi="Arial" w:cs="Arial"/>
        </w:rPr>
        <w:t xml:space="preserve">of the Scientific </w:t>
      </w:r>
      <w:r w:rsidR="003827B7" w:rsidRPr="00733EC9">
        <w:rPr>
          <w:rFonts w:ascii="Arial" w:hAnsi="Arial" w:cs="Arial"/>
        </w:rPr>
        <w:t xml:space="preserve">and Local </w:t>
      </w:r>
      <w:r w:rsidR="00E811C2" w:rsidRPr="00733EC9">
        <w:rPr>
          <w:rFonts w:ascii="Arial" w:hAnsi="Arial" w:cs="Arial"/>
        </w:rPr>
        <w:t>Committee of</w:t>
      </w:r>
      <w:r w:rsidR="0012705B" w:rsidRPr="00733EC9">
        <w:rPr>
          <w:rFonts w:ascii="Arial" w:hAnsi="Arial" w:cs="Arial"/>
        </w:rPr>
        <w:t xml:space="preserve"> the</w:t>
      </w:r>
      <w:r w:rsidR="00E811C2" w:rsidRPr="00733EC9">
        <w:rPr>
          <w:rFonts w:ascii="Arial" w:hAnsi="Arial" w:cs="Arial"/>
        </w:rPr>
        <w:t xml:space="preserve"> </w:t>
      </w:r>
      <w:r w:rsidR="00942FBA" w:rsidRPr="00733EC9">
        <w:rPr>
          <w:rFonts w:ascii="Arial" w:hAnsi="Arial" w:cs="Arial"/>
        </w:rPr>
        <w:t xml:space="preserve">European Public Choice Society </w:t>
      </w:r>
      <w:r w:rsidR="00066359" w:rsidRPr="00733EC9">
        <w:rPr>
          <w:rFonts w:ascii="Arial" w:hAnsi="Arial" w:cs="Arial"/>
        </w:rPr>
        <w:t xml:space="preserve">Annual Conference </w:t>
      </w:r>
      <w:r w:rsidR="0012705B" w:rsidRPr="00733EC9">
        <w:rPr>
          <w:rFonts w:ascii="Arial" w:hAnsi="Arial" w:cs="Arial"/>
        </w:rPr>
        <w:t xml:space="preserve">(Durham, </w:t>
      </w:r>
      <w:r w:rsidR="00066359" w:rsidRPr="00733EC9">
        <w:rPr>
          <w:rFonts w:ascii="Arial" w:hAnsi="Arial" w:cs="Arial"/>
        </w:rPr>
        <w:t>20</w:t>
      </w:r>
      <w:r w:rsidR="00942FBA" w:rsidRPr="00733EC9">
        <w:rPr>
          <w:rFonts w:ascii="Arial" w:hAnsi="Arial" w:cs="Arial"/>
        </w:rPr>
        <w:t>05</w:t>
      </w:r>
      <w:r w:rsidR="0012705B" w:rsidRPr="00733EC9">
        <w:rPr>
          <w:rFonts w:ascii="Arial" w:hAnsi="Arial" w:cs="Arial"/>
        </w:rPr>
        <w:t>)</w:t>
      </w:r>
    </w:p>
    <w:p w14:paraId="382FE537" w14:textId="2028C9D2" w:rsidR="00E811C2" w:rsidRPr="00733EC9" w:rsidRDefault="00F120A0" w:rsidP="00E9236B">
      <w:pPr>
        <w:pStyle w:val="ListParagraph"/>
        <w:numPr>
          <w:ilvl w:val="0"/>
          <w:numId w:val="7"/>
        </w:numPr>
        <w:spacing w:after="0" w:line="240" w:lineRule="auto"/>
        <w:jc w:val="both"/>
        <w:rPr>
          <w:rFonts w:ascii="Arial" w:hAnsi="Arial" w:cs="Arial"/>
        </w:rPr>
      </w:pPr>
      <w:r w:rsidRPr="00733EC9">
        <w:rPr>
          <w:rFonts w:ascii="Arial" w:hAnsi="Arial" w:cs="Arial"/>
          <w:snapToGrid w:val="0"/>
        </w:rPr>
        <w:t xml:space="preserve">Lead </w:t>
      </w:r>
      <w:r w:rsidR="00E811C2" w:rsidRPr="00733EC9">
        <w:rPr>
          <w:rFonts w:ascii="Arial" w:hAnsi="Arial" w:cs="Arial"/>
          <w:snapToGrid w:val="0"/>
        </w:rPr>
        <w:t xml:space="preserve">organiser </w:t>
      </w:r>
      <w:r w:rsidRPr="00733EC9">
        <w:rPr>
          <w:rFonts w:ascii="Arial" w:hAnsi="Arial" w:cs="Arial"/>
          <w:snapToGrid w:val="0"/>
        </w:rPr>
        <w:t xml:space="preserve">and </w:t>
      </w:r>
      <w:r w:rsidR="008E7B9F">
        <w:rPr>
          <w:rFonts w:ascii="Arial" w:hAnsi="Arial" w:cs="Arial"/>
          <w:snapToGrid w:val="0"/>
        </w:rPr>
        <w:t>C</w:t>
      </w:r>
      <w:r w:rsidRPr="00733EC9">
        <w:rPr>
          <w:rFonts w:ascii="Arial" w:hAnsi="Arial" w:cs="Arial"/>
          <w:snapToGrid w:val="0"/>
        </w:rPr>
        <w:t xml:space="preserve">hair </w:t>
      </w:r>
      <w:r w:rsidR="00E811C2" w:rsidRPr="00733EC9">
        <w:rPr>
          <w:rFonts w:ascii="Arial" w:hAnsi="Arial" w:cs="Arial"/>
          <w:snapToGrid w:val="0"/>
        </w:rPr>
        <w:t>of the first and second E</w:t>
      </w:r>
      <w:r w:rsidR="00520F9E" w:rsidRPr="00733EC9">
        <w:rPr>
          <w:rFonts w:ascii="Arial" w:hAnsi="Arial" w:cs="Arial"/>
          <w:snapToGrid w:val="0"/>
        </w:rPr>
        <w:t>URESCO</w:t>
      </w:r>
      <w:r w:rsidR="00E811C2" w:rsidRPr="00733EC9">
        <w:rPr>
          <w:rFonts w:ascii="Arial" w:hAnsi="Arial" w:cs="Arial"/>
          <w:snapToGrid w:val="0"/>
        </w:rPr>
        <w:t xml:space="preserve"> conference on “The International Dimension of Environmental Policy” (Kerkrade, 2000 and </w:t>
      </w:r>
      <w:proofErr w:type="spellStart"/>
      <w:r w:rsidR="00E811C2" w:rsidRPr="00733EC9">
        <w:rPr>
          <w:rFonts w:ascii="Arial" w:hAnsi="Arial" w:cs="Arial"/>
          <w:snapToGrid w:val="0"/>
        </w:rPr>
        <w:t>Acquafredda</w:t>
      </w:r>
      <w:proofErr w:type="spellEnd"/>
      <w:r w:rsidR="00E811C2" w:rsidRPr="00733EC9">
        <w:rPr>
          <w:rFonts w:ascii="Arial" w:hAnsi="Arial" w:cs="Arial"/>
          <w:snapToGrid w:val="0"/>
        </w:rPr>
        <w:t xml:space="preserve"> di Maratea, 2001)</w:t>
      </w:r>
    </w:p>
    <w:p w14:paraId="52D559A0" w14:textId="1C64FFE2" w:rsidR="00CB769B" w:rsidRDefault="00E811C2" w:rsidP="00CB769B">
      <w:pPr>
        <w:pStyle w:val="BodyTextIndent"/>
        <w:numPr>
          <w:ilvl w:val="0"/>
          <w:numId w:val="7"/>
        </w:numPr>
        <w:jc w:val="both"/>
        <w:rPr>
          <w:rFonts w:ascii="Arial" w:hAnsi="Arial" w:cs="Arial"/>
          <w:sz w:val="22"/>
          <w:szCs w:val="22"/>
        </w:rPr>
      </w:pPr>
      <w:r w:rsidRPr="00733EC9">
        <w:rPr>
          <w:rFonts w:ascii="Arial" w:hAnsi="Arial" w:cs="Arial"/>
          <w:sz w:val="22"/>
          <w:szCs w:val="22"/>
        </w:rPr>
        <w:t xml:space="preserve">Co-organiser of the second </w:t>
      </w:r>
      <w:r w:rsidR="00AA5FDF">
        <w:rPr>
          <w:rFonts w:ascii="Arial" w:hAnsi="Arial" w:cs="Arial"/>
          <w:sz w:val="22"/>
          <w:szCs w:val="22"/>
        </w:rPr>
        <w:t>w</w:t>
      </w:r>
      <w:r w:rsidRPr="00733EC9">
        <w:rPr>
          <w:rFonts w:ascii="Arial" w:hAnsi="Arial" w:cs="Arial"/>
          <w:sz w:val="22"/>
          <w:szCs w:val="22"/>
        </w:rPr>
        <w:t xml:space="preserve">orkshop on "Environmental Policy, Competitiveness and the Location Behaviour of </w:t>
      </w:r>
      <w:r w:rsidR="0012705B" w:rsidRPr="00733EC9">
        <w:rPr>
          <w:rFonts w:ascii="Arial" w:hAnsi="Arial" w:cs="Arial"/>
          <w:sz w:val="22"/>
          <w:szCs w:val="22"/>
        </w:rPr>
        <w:t xml:space="preserve">Firms” (Maastricht, </w:t>
      </w:r>
      <w:r w:rsidRPr="00733EC9">
        <w:rPr>
          <w:rFonts w:ascii="Arial" w:hAnsi="Arial" w:cs="Arial"/>
          <w:sz w:val="22"/>
          <w:szCs w:val="22"/>
        </w:rPr>
        <w:t>1999)</w:t>
      </w:r>
    </w:p>
    <w:p w14:paraId="4572F354" w14:textId="29CB850C" w:rsidR="00CB769B" w:rsidRDefault="00787D4D" w:rsidP="00CB769B">
      <w:pPr>
        <w:pStyle w:val="ListParagraph"/>
        <w:numPr>
          <w:ilvl w:val="0"/>
          <w:numId w:val="7"/>
        </w:numPr>
        <w:spacing w:after="0" w:line="240" w:lineRule="auto"/>
        <w:jc w:val="both"/>
        <w:rPr>
          <w:rFonts w:ascii="Arial" w:hAnsi="Arial" w:cs="Arial"/>
        </w:rPr>
      </w:pPr>
      <w:r>
        <w:rPr>
          <w:rFonts w:ascii="Arial" w:hAnsi="Arial" w:cs="Arial"/>
        </w:rPr>
        <w:t xml:space="preserve">Examiner for </w:t>
      </w:r>
      <w:r w:rsidR="003A5FE6">
        <w:rPr>
          <w:rFonts w:ascii="Arial" w:hAnsi="Arial" w:cs="Arial"/>
        </w:rPr>
        <w:t>1</w:t>
      </w:r>
      <w:r w:rsidR="00FD42A1">
        <w:rPr>
          <w:rFonts w:ascii="Arial" w:hAnsi="Arial" w:cs="Arial"/>
        </w:rPr>
        <w:t>2</w:t>
      </w:r>
      <w:r w:rsidR="003A5FE6">
        <w:rPr>
          <w:rFonts w:ascii="Arial" w:hAnsi="Arial" w:cs="Arial"/>
        </w:rPr>
        <w:t xml:space="preserve"> PhD students</w:t>
      </w:r>
    </w:p>
    <w:p w14:paraId="017D5733" w14:textId="30C5E174" w:rsidR="00E67778" w:rsidRPr="00E67778" w:rsidRDefault="003153E4" w:rsidP="00E67778">
      <w:pPr>
        <w:pStyle w:val="ListParagraph"/>
        <w:numPr>
          <w:ilvl w:val="0"/>
          <w:numId w:val="7"/>
        </w:numPr>
        <w:spacing w:after="0" w:line="240" w:lineRule="auto"/>
        <w:jc w:val="both"/>
        <w:rPr>
          <w:rFonts w:ascii="Arial" w:hAnsi="Arial" w:cs="Arial"/>
        </w:rPr>
      </w:pPr>
      <w:r>
        <w:rPr>
          <w:rFonts w:ascii="Arial" w:hAnsi="Arial" w:cs="Arial"/>
        </w:rPr>
        <w:t>Recognitions and prizes include</w:t>
      </w:r>
      <w:r w:rsidR="008E7B9F">
        <w:rPr>
          <w:rFonts w:ascii="Arial" w:hAnsi="Arial" w:cs="Arial"/>
        </w:rPr>
        <w:t>:</w:t>
      </w:r>
    </w:p>
    <w:p w14:paraId="6774C34E" w14:textId="186D11AF" w:rsidR="00FD42A1" w:rsidRDefault="00FD42A1" w:rsidP="003153E4">
      <w:pPr>
        <w:pStyle w:val="ListParagraph"/>
        <w:numPr>
          <w:ilvl w:val="1"/>
          <w:numId w:val="7"/>
        </w:numPr>
        <w:spacing w:after="0" w:line="240" w:lineRule="auto"/>
        <w:jc w:val="both"/>
        <w:rPr>
          <w:rFonts w:ascii="Arial" w:hAnsi="Arial" w:cs="Arial"/>
        </w:rPr>
      </w:pPr>
      <w:r>
        <w:rPr>
          <w:rFonts w:ascii="Arial" w:hAnsi="Arial" w:cs="Arial"/>
        </w:rPr>
        <w:t>Faculty of Business Research Project Award (2022-23)</w:t>
      </w:r>
    </w:p>
    <w:p w14:paraId="2EEF9A75" w14:textId="7FBBECB4" w:rsidR="00E67778" w:rsidRDefault="00E67778" w:rsidP="003153E4">
      <w:pPr>
        <w:pStyle w:val="ListParagraph"/>
        <w:numPr>
          <w:ilvl w:val="1"/>
          <w:numId w:val="7"/>
        </w:numPr>
        <w:spacing w:after="0" w:line="240" w:lineRule="auto"/>
        <w:jc w:val="both"/>
        <w:rPr>
          <w:rFonts w:ascii="Arial" w:hAnsi="Arial" w:cs="Arial"/>
        </w:rPr>
      </w:pPr>
      <w:r>
        <w:rPr>
          <w:rFonts w:ascii="Arial" w:hAnsi="Arial" w:cs="Arial"/>
        </w:rPr>
        <w:t xml:space="preserve">Durham Student Union’s Award for ‘Staff Contribution to Decolonisation’ 2023 </w:t>
      </w:r>
    </w:p>
    <w:p w14:paraId="5D06BFB8" w14:textId="3266DB16" w:rsidR="00E6659E" w:rsidRPr="003153E4" w:rsidRDefault="00E6659E" w:rsidP="003153E4">
      <w:pPr>
        <w:pStyle w:val="ListParagraph"/>
        <w:numPr>
          <w:ilvl w:val="1"/>
          <w:numId w:val="7"/>
        </w:numPr>
        <w:spacing w:after="0" w:line="240" w:lineRule="auto"/>
        <w:jc w:val="both"/>
        <w:rPr>
          <w:rFonts w:ascii="Arial" w:hAnsi="Arial" w:cs="Arial"/>
        </w:rPr>
      </w:pPr>
      <w:r w:rsidRPr="00E6659E">
        <w:rPr>
          <w:rFonts w:ascii="Arial" w:hAnsi="Arial" w:cs="Arial"/>
        </w:rPr>
        <w:t>Nominated by the Department of Economics and Finance to represent the Department at the</w:t>
      </w:r>
      <w:r w:rsidR="003153E4">
        <w:rPr>
          <w:rFonts w:ascii="Arial" w:hAnsi="Arial" w:cs="Arial"/>
        </w:rPr>
        <w:t xml:space="preserve"> </w:t>
      </w:r>
      <w:r w:rsidRPr="003153E4">
        <w:rPr>
          <w:rFonts w:ascii="Arial" w:hAnsi="Arial" w:cs="Arial"/>
        </w:rPr>
        <w:t>Durham University Celebrating Excellence Event, 17 October 2022</w:t>
      </w:r>
    </w:p>
    <w:p w14:paraId="4F23A1C9" w14:textId="56DE8FC3" w:rsidR="0012690C" w:rsidRPr="0012690C" w:rsidRDefault="0012690C" w:rsidP="003153E4">
      <w:pPr>
        <w:pStyle w:val="ListParagraph"/>
        <w:numPr>
          <w:ilvl w:val="1"/>
          <w:numId w:val="7"/>
        </w:numPr>
        <w:spacing w:after="0" w:line="240" w:lineRule="auto"/>
        <w:jc w:val="both"/>
        <w:rPr>
          <w:rFonts w:ascii="Arial" w:hAnsi="Arial" w:cs="Arial"/>
        </w:rPr>
      </w:pPr>
      <w:r>
        <w:rPr>
          <w:rFonts w:ascii="Arial" w:hAnsi="Arial" w:cs="Arial"/>
        </w:rPr>
        <w:lastRenderedPageBreak/>
        <w:t>Durham University Award for Exceptional Contributions (2021-22)</w:t>
      </w:r>
    </w:p>
    <w:p w14:paraId="6E7D91F8" w14:textId="4CB4CE19" w:rsidR="000E3B6C" w:rsidRDefault="000E3B6C" w:rsidP="003153E4">
      <w:pPr>
        <w:pStyle w:val="ListParagraph"/>
        <w:numPr>
          <w:ilvl w:val="1"/>
          <w:numId w:val="7"/>
        </w:numPr>
        <w:spacing w:after="0" w:line="240" w:lineRule="auto"/>
        <w:jc w:val="both"/>
        <w:rPr>
          <w:rFonts w:ascii="Arial" w:hAnsi="Arial" w:cs="Arial"/>
        </w:rPr>
      </w:pPr>
      <w:r>
        <w:rPr>
          <w:rFonts w:ascii="Arial" w:hAnsi="Arial" w:cs="Arial"/>
        </w:rPr>
        <w:t>Faculty of Business Award for Research Impact</w:t>
      </w:r>
      <w:r w:rsidR="00D14BF2">
        <w:rPr>
          <w:rFonts w:ascii="Arial" w:hAnsi="Arial" w:cs="Arial"/>
        </w:rPr>
        <w:t xml:space="preserve"> and External </w:t>
      </w:r>
      <w:r>
        <w:rPr>
          <w:rFonts w:ascii="Arial" w:hAnsi="Arial" w:cs="Arial"/>
        </w:rPr>
        <w:t>Engagement</w:t>
      </w:r>
      <w:r w:rsidR="00D14BF2">
        <w:rPr>
          <w:rFonts w:ascii="Arial" w:hAnsi="Arial" w:cs="Arial"/>
        </w:rPr>
        <w:t xml:space="preserve"> </w:t>
      </w:r>
      <w:r>
        <w:rPr>
          <w:rFonts w:ascii="Arial" w:hAnsi="Arial" w:cs="Arial"/>
        </w:rPr>
        <w:t>(2021-22)</w:t>
      </w:r>
    </w:p>
    <w:p w14:paraId="663F253A" w14:textId="6149FD0C" w:rsidR="00F120A0" w:rsidRPr="00733EC9" w:rsidRDefault="00F120A0" w:rsidP="003153E4">
      <w:pPr>
        <w:pStyle w:val="ListParagraph"/>
        <w:numPr>
          <w:ilvl w:val="1"/>
          <w:numId w:val="7"/>
        </w:numPr>
        <w:spacing w:after="0" w:line="240" w:lineRule="auto"/>
        <w:jc w:val="both"/>
        <w:rPr>
          <w:rFonts w:ascii="Arial" w:hAnsi="Arial" w:cs="Arial"/>
        </w:rPr>
      </w:pPr>
      <w:r w:rsidRPr="00733EC9">
        <w:rPr>
          <w:rFonts w:ascii="Arial" w:hAnsi="Arial" w:cs="Arial"/>
        </w:rPr>
        <w:t>Faculty of Social Sciences and Health Award for Exceptional Contributions (2016-17).</w:t>
      </w:r>
    </w:p>
    <w:p w14:paraId="1F84220D" w14:textId="77777777" w:rsidR="00F120A0" w:rsidRPr="00733EC9" w:rsidRDefault="0052312A" w:rsidP="003153E4">
      <w:pPr>
        <w:pStyle w:val="ListParagraph"/>
        <w:numPr>
          <w:ilvl w:val="1"/>
          <w:numId w:val="7"/>
        </w:numPr>
        <w:spacing w:after="0" w:line="240" w:lineRule="auto"/>
        <w:jc w:val="both"/>
        <w:rPr>
          <w:rFonts w:ascii="Arial" w:hAnsi="Arial" w:cs="Arial"/>
        </w:rPr>
      </w:pPr>
      <w:r w:rsidRPr="00733EC9">
        <w:rPr>
          <w:rFonts w:ascii="Arial" w:hAnsi="Arial" w:cs="Arial"/>
        </w:rPr>
        <w:t xml:space="preserve">Durham Business School </w:t>
      </w:r>
      <w:r w:rsidR="00AA5FDF">
        <w:rPr>
          <w:rFonts w:ascii="Arial" w:hAnsi="Arial" w:cs="Arial"/>
        </w:rPr>
        <w:t xml:space="preserve">Dean </w:t>
      </w:r>
      <w:r w:rsidR="00520F9E" w:rsidRPr="00733EC9">
        <w:rPr>
          <w:rFonts w:ascii="Arial" w:hAnsi="Arial" w:cs="Arial"/>
        </w:rPr>
        <w:t>Award for Excellence in T</w:t>
      </w:r>
      <w:r w:rsidR="00F120A0" w:rsidRPr="00733EC9">
        <w:rPr>
          <w:rFonts w:ascii="Arial" w:hAnsi="Arial" w:cs="Arial"/>
        </w:rPr>
        <w:t>eaching (2013-2014)</w:t>
      </w:r>
    </w:p>
    <w:p w14:paraId="2B1B097E" w14:textId="77777777" w:rsidR="00F120A0" w:rsidRPr="00733EC9" w:rsidRDefault="00F120A0" w:rsidP="003153E4">
      <w:pPr>
        <w:pStyle w:val="ListParagraph"/>
        <w:numPr>
          <w:ilvl w:val="1"/>
          <w:numId w:val="7"/>
        </w:numPr>
        <w:spacing w:after="0" w:line="240" w:lineRule="auto"/>
        <w:jc w:val="both"/>
        <w:rPr>
          <w:rFonts w:ascii="Arial" w:hAnsi="Arial" w:cs="Arial"/>
        </w:rPr>
      </w:pPr>
      <w:r w:rsidRPr="00733EC9">
        <w:rPr>
          <w:rFonts w:ascii="Arial" w:hAnsi="Arial" w:cs="Arial"/>
        </w:rPr>
        <w:t xml:space="preserve">Faculty of Social Sciences </w:t>
      </w:r>
      <w:r w:rsidR="00AA5FDF">
        <w:rPr>
          <w:rFonts w:ascii="Arial" w:hAnsi="Arial" w:cs="Arial"/>
        </w:rPr>
        <w:t xml:space="preserve">and Health </w:t>
      </w:r>
      <w:r w:rsidRPr="00733EC9">
        <w:rPr>
          <w:rFonts w:ascii="Arial" w:hAnsi="Arial" w:cs="Arial"/>
        </w:rPr>
        <w:t xml:space="preserve">Prize for Corporate Citizenship (2013-14) </w:t>
      </w:r>
    </w:p>
    <w:p w14:paraId="4747E62A" w14:textId="6D5074A5" w:rsidR="00BC4BF3" w:rsidRDefault="00F120A0" w:rsidP="003153E4">
      <w:pPr>
        <w:pStyle w:val="ListParagraph"/>
        <w:numPr>
          <w:ilvl w:val="1"/>
          <w:numId w:val="7"/>
        </w:numPr>
        <w:spacing w:after="0" w:line="240" w:lineRule="auto"/>
        <w:jc w:val="both"/>
        <w:rPr>
          <w:rFonts w:ascii="Arial" w:hAnsi="Arial" w:cs="Arial"/>
        </w:rPr>
      </w:pPr>
      <w:r w:rsidRPr="00733EC9">
        <w:rPr>
          <w:rFonts w:ascii="Arial" w:hAnsi="Arial" w:cs="Arial"/>
        </w:rPr>
        <w:t xml:space="preserve">Nominated for the Durham Students’ Union Best Teacher Award </w:t>
      </w:r>
      <w:r w:rsidR="000E3B6C">
        <w:rPr>
          <w:rFonts w:ascii="Arial" w:hAnsi="Arial" w:cs="Arial"/>
        </w:rPr>
        <w:t>(</w:t>
      </w:r>
      <w:r w:rsidRPr="00733EC9">
        <w:rPr>
          <w:rFonts w:ascii="Arial" w:hAnsi="Arial" w:cs="Arial"/>
        </w:rPr>
        <w:t>2013</w:t>
      </w:r>
      <w:r w:rsidR="000E3B6C">
        <w:rPr>
          <w:rFonts w:ascii="Arial" w:hAnsi="Arial" w:cs="Arial"/>
        </w:rPr>
        <w:t>-14)</w:t>
      </w:r>
    </w:p>
    <w:p w14:paraId="2C55A65C" w14:textId="2E26AE31" w:rsidR="002D5ECE" w:rsidRDefault="007E647C" w:rsidP="0046340C">
      <w:pPr>
        <w:spacing w:after="0" w:line="240" w:lineRule="auto"/>
        <w:jc w:val="both"/>
        <w:rPr>
          <w:rFonts w:ascii="Arial" w:hAnsi="Arial" w:cs="Arial"/>
          <w:b/>
        </w:rPr>
      </w:pPr>
      <w:r w:rsidRPr="00733EC9">
        <w:rPr>
          <w:rFonts w:ascii="Arial" w:hAnsi="Arial" w:cs="Arial"/>
          <w:b/>
        </w:rPr>
        <w:t>__________________________________</w:t>
      </w:r>
      <w:r w:rsidR="0046340C" w:rsidRPr="00733EC9">
        <w:rPr>
          <w:rFonts w:ascii="Arial" w:hAnsi="Arial" w:cs="Arial"/>
          <w:b/>
        </w:rPr>
        <w:t>________</w:t>
      </w:r>
      <w:r w:rsidRPr="00733EC9">
        <w:rPr>
          <w:rFonts w:ascii="Arial" w:hAnsi="Arial" w:cs="Arial"/>
          <w:b/>
        </w:rPr>
        <w:t>_______</w:t>
      </w:r>
      <w:r w:rsidR="00733EC9">
        <w:rPr>
          <w:rFonts w:ascii="Arial" w:hAnsi="Arial" w:cs="Arial"/>
          <w:b/>
        </w:rPr>
        <w:t>_____________________________</w:t>
      </w:r>
    </w:p>
    <w:p w14:paraId="2F171C01" w14:textId="171FF08A" w:rsidR="00CA3B98" w:rsidRDefault="005D0F81" w:rsidP="00CA3B98">
      <w:pPr>
        <w:spacing w:after="0" w:line="240" w:lineRule="auto"/>
        <w:contextualSpacing/>
        <w:rPr>
          <w:rFonts w:ascii="Arial" w:hAnsi="Arial" w:cs="Arial"/>
          <w:b/>
        </w:rPr>
      </w:pPr>
      <w:r>
        <w:rPr>
          <w:rFonts w:ascii="Arial" w:hAnsi="Arial" w:cs="Arial"/>
          <w:b/>
        </w:rPr>
        <w:t xml:space="preserve">INTERNATIONAL </w:t>
      </w:r>
      <w:r w:rsidR="00BA6F2D">
        <w:rPr>
          <w:rFonts w:ascii="Arial" w:hAnsi="Arial" w:cs="Arial"/>
          <w:b/>
        </w:rPr>
        <w:t>CONFERENCE PRESENTATIONS, latest</w:t>
      </w:r>
    </w:p>
    <w:p w14:paraId="3A1AE015" w14:textId="77777777" w:rsidR="005D0F81" w:rsidRDefault="005D0F81" w:rsidP="00CA3B98">
      <w:pPr>
        <w:spacing w:after="0" w:line="240" w:lineRule="auto"/>
        <w:contextualSpacing/>
        <w:rPr>
          <w:rFonts w:ascii="Arial" w:hAnsi="Arial" w:cs="Arial"/>
          <w:b/>
        </w:rPr>
      </w:pPr>
    </w:p>
    <w:p w14:paraId="0E3FE805" w14:textId="2E0DEC90" w:rsidR="008438AA" w:rsidRDefault="008438AA" w:rsidP="00BA6F2D">
      <w:pPr>
        <w:pStyle w:val="ListParagraph"/>
        <w:numPr>
          <w:ilvl w:val="0"/>
          <w:numId w:val="14"/>
        </w:numPr>
        <w:spacing w:after="0" w:line="240" w:lineRule="auto"/>
        <w:jc w:val="both"/>
        <w:rPr>
          <w:rFonts w:ascii="Arial" w:hAnsi="Arial" w:cs="Arial"/>
          <w:bCs/>
        </w:rPr>
      </w:pPr>
      <w:r>
        <w:rPr>
          <w:rFonts w:ascii="Arial" w:hAnsi="Arial" w:cs="Arial"/>
          <w:bCs/>
        </w:rPr>
        <w:t>Multinational Finance Society 29</w:t>
      </w:r>
      <w:r w:rsidRPr="008438AA">
        <w:rPr>
          <w:rFonts w:ascii="Arial" w:hAnsi="Arial" w:cs="Arial"/>
          <w:bCs/>
          <w:vertAlign w:val="superscript"/>
        </w:rPr>
        <w:t>th</w:t>
      </w:r>
      <w:r>
        <w:rPr>
          <w:rFonts w:ascii="Arial" w:hAnsi="Arial" w:cs="Arial"/>
          <w:bCs/>
        </w:rPr>
        <w:t xml:space="preserve"> Annual Conference 2023, </w:t>
      </w:r>
      <w:proofErr w:type="spellStart"/>
      <w:r>
        <w:rPr>
          <w:rFonts w:ascii="Arial" w:hAnsi="Arial" w:cs="Arial"/>
          <w:bCs/>
        </w:rPr>
        <w:t>Paphos</w:t>
      </w:r>
      <w:proofErr w:type="spellEnd"/>
      <w:r>
        <w:rPr>
          <w:rFonts w:ascii="Arial" w:hAnsi="Arial" w:cs="Arial"/>
          <w:bCs/>
        </w:rPr>
        <w:t>, Cyprus</w:t>
      </w:r>
    </w:p>
    <w:p w14:paraId="36805FA5" w14:textId="218BE0E8" w:rsidR="00BA6F2D" w:rsidRDefault="00BA6F2D" w:rsidP="00BA6F2D">
      <w:pPr>
        <w:pStyle w:val="ListParagraph"/>
        <w:numPr>
          <w:ilvl w:val="0"/>
          <w:numId w:val="14"/>
        </w:numPr>
        <w:spacing w:after="0" w:line="240" w:lineRule="auto"/>
        <w:jc w:val="both"/>
        <w:rPr>
          <w:rFonts w:ascii="Arial" w:hAnsi="Arial" w:cs="Arial"/>
          <w:bCs/>
        </w:rPr>
      </w:pPr>
      <w:r w:rsidRPr="00BA6F2D">
        <w:rPr>
          <w:rFonts w:ascii="Arial" w:hAnsi="Arial" w:cs="Arial"/>
          <w:bCs/>
        </w:rPr>
        <w:t>Association of Environmental and Resource Economists (AERE) Summer Conference 2022, Miami</w:t>
      </w:r>
      <w:r w:rsidR="00D91BC6">
        <w:rPr>
          <w:rFonts w:ascii="Arial" w:hAnsi="Arial" w:cs="Arial"/>
          <w:bCs/>
        </w:rPr>
        <w:t>, USA</w:t>
      </w:r>
    </w:p>
    <w:p w14:paraId="46287855" w14:textId="56E687D2" w:rsidR="00D91BC6" w:rsidRPr="00BA6F2D" w:rsidRDefault="00D91BC6" w:rsidP="00BA6F2D">
      <w:pPr>
        <w:pStyle w:val="ListParagraph"/>
        <w:numPr>
          <w:ilvl w:val="0"/>
          <w:numId w:val="14"/>
        </w:numPr>
        <w:spacing w:after="0" w:line="240" w:lineRule="auto"/>
        <w:jc w:val="both"/>
        <w:rPr>
          <w:rFonts w:ascii="Arial" w:hAnsi="Arial" w:cs="Arial"/>
          <w:bCs/>
        </w:rPr>
      </w:pPr>
      <w:r w:rsidRPr="00D91BC6">
        <w:rPr>
          <w:rFonts w:ascii="Arial" w:hAnsi="Arial" w:cs="Arial"/>
          <w:bCs/>
        </w:rPr>
        <w:t>Ioannina Meeting on Applied Economics and Finance - IMAEF 20</w:t>
      </w:r>
      <w:r>
        <w:rPr>
          <w:rFonts w:ascii="Arial" w:hAnsi="Arial" w:cs="Arial"/>
          <w:bCs/>
        </w:rPr>
        <w:t>22</w:t>
      </w:r>
      <w:r w:rsidRPr="00D91BC6">
        <w:rPr>
          <w:rFonts w:ascii="Arial" w:hAnsi="Arial" w:cs="Arial"/>
          <w:bCs/>
        </w:rPr>
        <w:t xml:space="preserve">, </w:t>
      </w:r>
      <w:r>
        <w:rPr>
          <w:rFonts w:ascii="Arial" w:hAnsi="Arial" w:cs="Arial"/>
          <w:bCs/>
        </w:rPr>
        <w:t>Kefalonia</w:t>
      </w:r>
      <w:r w:rsidRPr="00D91BC6">
        <w:rPr>
          <w:rFonts w:ascii="Arial" w:hAnsi="Arial" w:cs="Arial"/>
          <w:bCs/>
        </w:rPr>
        <w:t>, Greece</w:t>
      </w:r>
    </w:p>
    <w:p w14:paraId="3BF8A5A9" w14:textId="72F38EF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Asian Development Bank Institute ADBI Virtual Conferences on Circular Economy in Emerging Markets: Unlocking the Potential for Green Recovery in Developing Asia, 2 June 2021</w:t>
      </w:r>
    </w:p>
    <w:p w14:paraId="4CF81072"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European Association of Environmental and Resource Economists (EAERE) 2020 (virtual), Berlin, Germany</w:t>
      </w:r>
    </w:p>
    <w:p w14:paraId="639BCD43"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International Institute of Public Finance (IIPF) 2020 (virtual), Reykjavik, Iceland</w:t>
      </w:r>
    </w:p>
    <w:p w14:paraId="6B1E7A19"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European Economic Association (EEA) 2020 (virtual), Rotterdam, The Netherlands</w:t>
      </w:r>
    </w:p>
    <w:p w14:paraId="0B3F0D77"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European Association of Environmental and Resource Economists (EAERE) 2019, Manchester, UK</w:t>
      </w:r>
    </w:p>
    <w:p w14:paraId="0CF455CA"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13th International Conference on Game Theory and Management 2019, St. Petersburg University, Russia</w:t>
      </w:r>
    </w:p>
    <w:p w14:paraId="148BEBC5"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5th International Conference on Applied Theory, Macro and Empirical Finance (AMEF) 2019, University of Macedonia, Thessaloniki, Greece</w:t>
      </w:r>
    </w:p>
    <w:p w14:paraId="56E09FAF"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European Economic Association (EEA) 2018, Cologne, Germany</w:t>
      </w:r>
    </w:p>
    <w:p w14:paraId="7C1F6C9A"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Theme="minorHAnsi" w:hAnsiTheme="minorHAnsi" w:cs="Arial"/>
          <w:b/>
          <w:color w:val="000000"/>
          <w:spacing w:val="2"/>
          <w:sz w:val="24"/>
          <w:szCs w:val="24"/>
        </w:rPr>
      </w:pPr>
      <w:r w:rsidRPr="00BA6F2D">
        <w:rPr>
          <w:rFonts w:ascii="Arial" w:hAnsi="Arial" w:cs="Arial"/>
          <w:bCs/>
          <w:color w:val="000000"/>
          <w:spacing w:val="2"/>
        </w:rPr>
        <w:t>European Public Choice Society (EPCS) 2018, Rome,</w:t>
      </w:r>
      <w:r w:rsidRPr="00BA6F2D">
        <w:rPr>
          <w:rFonts w:asciiTheme="minorHAnsi" w:hAnsiTheme="minorHAnsi" w:cs="Arial"/>
          <w:b/>
          <w:color w:val="000000"/>
          <w:spacing w:val="2"/>
          <w:sz w:val="24"/>
          <w:szCs w:val="24"/>
        </w:rPr>
        <w:t xml:space="preserve"> </w:t>
      </w:r>
      <w:r w:rsidRPr="00BA6F2D">
        <w:rPr>
          <w:rFonts w:ascii="Arial" w:hAnsi="Arial" w:cs="Arial"/>
          <w:bCs/>
          <w:color w:val="000000"/>
          <w:spacing w:val="2"/>
        </w:rPr>
        <w:t>Italy</w:t>
      </w:r>
    </w:p>
    <w:p w14:paraId="659903E4" w14:textId="4C733E07" w:rsidR="00BA6F2D" w:rsidRPr="00BA6F2D" w:rsidRDefault="00BA6F2D" w:rsidP="00BA6F2D">
      <w:pPr>
        <w:widowControl w:val="0"/>
        <w:autoSpaceDE w:val="0"/>
        <w:autoSpaceDN w:val="0"/>
        <w:adjustRightInd w:val="0"/>
        <w:spacing w:after="0" w:line="240" w:lineRule="auto"/>
        <w:jc w:val="both"/>
        <w:rPr>
          <w:rFonts w:asciiTheme="minorHAnsi" w:hAnsiTheme="minorHAnsi" w:cs="Arial"/>
          <w:b/>
          <w:color w:val="000000"/>
          <w:spacing w:val="2"/>
          <w:sz w:val="24"/>
          <w:szCs w:val="24"/>
        </w:rPr>
      </w:pPr>
      <w:r w:rsidRPr="00BA6F2D">
        <w:rPr>
          <w:rFonts w:asciiTheme="minorHAnsi" w:hAnsiTheme="minorHAnsi" w:cs="Arial"/>
          <w:b/>
          <w:color w:val="000000"/>
          <w:spacing w:val="2"/>
          <w:sz w:val="24"/>
          <w:szCs w:val="24"/>
        </w:rPr>
        <w:t>_____________________________________________________________________________</w:t>
      </w:r>
    </w:p>
    <w:p w14:paraId="3A373944" w14:textId="560E53C3" w:rsidR="00BA6F2D" w:rsidRPr="00BA6F2D" w:rsidRDefault="00BA6F2D" w:rsidP="00BA6F2D">
      <w:pPr>
        <w:widowControl w:val="0"/>
        <w:autoSpaceDE w:val="0"/>
        <w:autoSpaceDN w:val="0"/>
        <w:adjustRightInd w:val="0"/>
        <w:spacing w:after="0" w:line="240" w:lineRule="auto"/>
        <w:jc w:val="both"/>
        <w:rPr>
          <w:rFonts w:ascii="Arial" w:hAnsi="Arial" w:cs="Arial"/>
          <w:b/>
          <w:color w:val="000000"/>
          <w:spacing w:val="2"/>
        </w:rPr>
      </w:pPr>
      <w:r w:rsidRPr="00BA6F2D">
        <w:rPr>
          <w:rFonts w:ascii="Arial" w:hAnsi="Arial" w:cs="Arial"/>
          <w:b/>
          <w:color w:val="000000"/>
          <w:spacing w:val="2"/>
        </w:rPr>
        <w:t>MEMBERSHIP</w:t>
      </w:r>
    </w:p>
    <w:p w14:paraId="5F7F2A8E" w14:textId="77777777" w:rsidR="005D0F81" w:rsidRDefault="005D0F81" w:rsidP="00BA6F2D">
      <w:pPr>
        <w:widowControl w:val="0"/>
        <w:autoSpaceDE w:val="0"/>
        <w:autoSpaceDN w:val="0"/>
        <w:adjustRightInd w:val="0"/>
        <w:spacing w:after="0" w:line="240" w:lineRule="auto"/>
        <w:jc w:val="both"/>
        <w:rPr>
          <w:rFonts w:ascii="Arial" w:hAnsi="Arial" w:cs="Arial"/>
          <w:bCs/>
          <w:color w:val="000000"/>
          <w:spacing w:val="2"/>
        </w:rPr>
      </w:pPr>
    </w:p>
    <w:p w14:paraId="739CADB5" w14:textId="037CA2D3" w:rsidR="00BA6F2D" w:rsidRPr="00BA6F2D" w:rsidRDefault="00BA6F2D" w:rsidP="00BA6F2D">
      <w:pPr>
        <w:widowControl w:val="0"/>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 xml:space="preserve">EEA (European Economic Association), Econometric Society, Royal Economic Society, UKNEE (UK Network of Environmental Economists), EAERE (European Association of Environmental and Resource Economists), AERE (Association of Environmental and Resource Economists), EPCS (European Public Choice Society), IIPF (International Institute of Public Finance), APET (Association of Public Economic Theory), ECINEQ (Society for the Study of Economic Inequality), </w:t>
      </w:r>
      <w:proofErr w:type="spellStart"/>
      <w:r w:rsidRPr="00BA6F2D">
        <w:rPr>
          <w:rFonts w:ascii="Arial" w:hAnsi="Arial" w:cs="Arial"/>
          <w:bCs/>
          <w:color w:val="000000"/>
          <w:spacing w:val="2"/>
        </w:rPr>
        <w:t>Societa</w:t>
      </w:r>
      <w:proofErr w:type="spellEnd"/>
      <w:r w:rsidRPr="00BA6F2D">
        <w:rPr>
          <w:rFonts w:ascii="Arial" w:hAnsi="Arial" w:cs="Arial"/>
          <w:bCs/>
          <w:color w:val="000000"/>
          <w:spacing w:val="2"/>
        </w:rPr>
        <w:t xml:space="preserve">` </w:t>
      </w:r>
      <w:proofErr w:type="spellStart"/>
      <w:r w:rsidRPr="00BA6F2D">
        <w:rPr>
          <w:rFonts w:ascii="Arial" w:hAnsi="Arial" w:cs="Arial"/>
          <w:bCs/>
          <w:color w:val="000000"/>
          <w:spacing w:val="2"/>
        </w:rPr>
        <w:t>Italiana</w:t>
      </w:r>
      <w:proofErr w:type="spellEnd"/>
      <w:r w:rsidRPr="00BA6F2D">
        <w:rPr>
          <w:rFonts w:ascii="Arial" w:hAnsi="Arial" w:cs="Arial"/>
          <w:bCs/>
          <w:color w:val="000000"/>
          <w:spacing w:val="2"/>
        </w:rPr>
        <w:t xml:space="preserve"> di Economia </w:t>
      </w:r>
      <w:proofErr w:type="spellStart"/>
      <w:r w:rsidRPr="00BA6F2D">
        <w:rPr>
          <w:rFonts w:ascii="Arial" w:hAnsi="Arial" w:cs="Arial"/>
          <w:bCs/>
          <w:color w:val="000000"/>
          <w:spacing w:val="2"/>
        </w:rPr>
        <w:t>Pubblica</w:t>
      </w:r>
      <w:proofErr w:type="spellEnd"/>
      <w:r w:rsidRPr="00BA6F2D">
        <w:rPr>
          <w:rFonts w:ascii="Arial" w:hAnsi="Arial" w:cs="Arial"/>
          <w:bCs/>
          <w:color w:val="000000"/>
          <w:spacing w:val="2"/>
        </w:rPr>
        <w:t>, Marie Curie Alumni Association</w:t>
      </w:r>
    </w:p>
    <w:p w14:paraId="523DA65E" w14:textId="5CC0E7F2" w:rsidR="00BA6F2D" w:rsidRPr="0012690C" w:rsidRDefault="00BA6F2D" w:rsidP="00BA6F2D">
      <w:pPr>
        <w:widowControl w:val="0"/>
        <w:autoSpaceDE w:val="0"/>
        <w:autoSpaceDN w:val="0"/>
        <w:adjustRightInd w:val="0"/>
        <w:spacing w:after="0" w:line="240" w:lineRule="auto"/>
        <w:jc w:val="both"/>
        <w:rPr>
          <w:rFonts w:asciiTheme="minorHAnsi" w:hAnsiTheme="minorHAnsi" w:cs="Arial"/>
          <w:b/>
          <w:color w:val="000000"/>
          <w:spacing w:val="2"/>
          <w:sz w:val="24"/>
          <w:szCs w:val="24"/>
        </w:rPr>
      </w:pPr>
      <w:r w:rsidRPr="00BA6F2D">
        <w:rPr>
          <w:rFonts w:asciiTheme="minorHAnsi" w:hAnsiTheme="minorHAnsi" w:cs="Arial"/>
          <w:b/>
          <w:color w:val="000000"/>
          <w:spacing w:val="2"/>
          <w:sz w:val="24"/>
          <w:szCs w:val="24"/>
        </w:rPr>
        <w:t>_______________________________________________________________________________</w:t>
      </w:r>
    </w:p>
    <w:sectPr w:rsidR="00BA6F2D" w:rsidRPr="0012690C" w:rsidSect="00733EC9">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9CD5" w14:textId="77777777" w:rsidR="00933E7C" w:rsidRDefault="00933E7C" w:rsidP="007E647C">
      <w:pPr>
        <w:spacing w:after="0" w:line="240" w:lineRule="auto"/>
      </w:pPr>
      <w:r>
        <w:separator/>
      </w:r>
    </w:p>
  </w:endnote>
  <w:endnote w:type="continuationSeparator" w:id="0">
    <w:p w14:paraId="52322A42" w14:textId="77777777" w:rsidR="00933E7C" w:rsidRDefault="00933E7C" w:rsidP="007E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854952"/>
      <w:docPartObj>
        <w:docPartGallery w:val="Page Numbers (Bottom of Page)"/>
        <w:docPartUnique/>
      </w:docPartObj>
    </w:sdtPr>
    <w:sdtEndPr>
      <w:rPr>
        <w:noProof/>
      </w:rPr>
    </w:sdtEndPr>
    <w:sdtContent>
      <w:p w14:paraId="773F9737" w14:textId="77777777" w:rsidR="00D027A7" w:rsidRDefault="00D027A7">
        <w:pPr>
          <w:pStyle w:val="Footer"/>
          <w:jc w:val="right"/>
        </w:pPr>
        <w:r>
          <w:fldChar w:fldCharType="begin"/>
        </w:r>
        <w:r>
          <w:instrText xml:space="preserve"> PAGE   \* MERGEFORMAT </w:instrText>
        </w:r>
        <w:r>
          <w:fldChar w:fldCharType="separate"/>
        </w:r>
        <w:r w:rsidR="00C24801">
          <w:rPr>
            <w:noProof/>
          </w:rPr>
          <w:t>1</w:t>
        </w:r>
        <w:r>
          <w:rPr>
            <w:noProof/>
          </w:rPr>
          <w:fldChar w:fldCharType="end"/>
        </w:r>
      </w:p>
    </w:sdtContent>
  </w:sdt>
  <w:p w14:paraId="5D990CF8" w14:textId="77777777" w:rsidR="00D027A7" w:rsidRDefault="00D02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1A54" w14:textId="77777777" w:rsidR="00933E7C" w:rsidRDefault="00933E7C" w:rsidP="007E647C">
      <w:pPr>
        <w:spacing w:after="0" w:line="240" w:lineRule="auto"/>
      </w:pPr>
      <w:r>
        <w:separator/>
      </w:r>
    </w:p>
  </w:footnote>
  <w:footnote w:type="continuationSeparator" w:id="0">
    <w:p w14:paraId="0A992612" w14:textId="77777777" w:rsidR="00933E7C" w:rsidRDefault="00933E7C" w:rsidP="007E6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B0"/>
    <w:multiLevelType w:val="hybridMultilevel"/>
    <w:tmpl w:val="99F8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0036C"/>
    <w:multiLevelType w:val="hybridMultilevel"/>
    <w:tmpl w:val="6B3A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01356"/>
    <w:multiLevelType w:val="hybridMultilevel"/>
    <w:tmpl w:val="903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A6028"/>
    <w:multiLevelType w:val="hybridMultilevel"/>
    <w:tmpl w:val="FBE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C2783"/>
    <w:multiLevelType w:val="hybridMultilevel"/>
    <w:tmpl w:val="BF78D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E6327"/>
    <w:multiLevelType w:val="hybridMultilevel"/>
    <w:tmpl w:val="19706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A42B2C"/>
    <w:multiLevelType w:val="hybridMultilevel"/>
    <w:tmpl w:val="C18A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76555"/>
    <w:multiLevelType w:val="hybridMultilevel"/>
    <w:tmpl w:val="977A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F3C0E"/>
    <w:multiLevelType w:val="hybridMultilevel"/>
    <w:tmpl w:val="3B5A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D6D43"/>
    <w:multiLevelType w:val="hybridMultilevel"/>
    <w:tmpl w:val="F7D0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93882"/>
    <w:multiLevelType w:val="hybridMultilevel"/>
    <w:tmpl w:val="4A0E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F57F9"/>
    <w:multiLevelType w:val="hybridMultilevel"/>
    <w:tmpl w:val="8118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17D19"/>
    <w:multiLevelType w:val="hybridMultilevel"/>
    <w:tmpl w:val="1A36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82CE5"/>
    <w:multiLevelType w:val="hybridMultilevel"/>
    <w:tmpl w:val="2E22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A91"/>
    <w:multiLevelType w:val="hybridMultilevel"/>
    <w:tmpl w:val="C76E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912473">
    <w:abstractNumId w:val="5"/>
  </w:num>
  <w:num w:numId="2" w16cid:durableId="2032871488">
    <w:abstractNumId w:val="3"/>
  </w:num>
  <w:num w:numId="3" w16cid:durableId="1128009010">
    <w:abstractNumId w:val="6"/>
  </w:num>
  <w:num w:numId="4" w16cid:durableId="2099524801">
    <w:abstractNumId w:val="0"/>
  </w:num>
  <w:num w:numId="5" w16cid:durableId="1228612047">
    <w:abstractNumId w:val="2"/>
  </w:num>
  <w:num w:numId="6" w16cid:durableId="53699512">
    <w:abstractNumId w:val="11"/>
  </w:num>
  <w:num w:numId="7" w16cid:durableId="1006786505">
    <w:abstractNumId w:val="4"/>
  </w:num>
  <w:num w:numId="8" w16cid:durableId="1789467762">
    <w:abstractNumId w:val="7"/>
  </w:num>
  <w:num w:numId="9" w16cid:durableId="2065106571">
    <w:abstractNumId w:val="13"/>
  </w:num>
  <w:num w:numId="10" w16cid:durableId="1003511604">
    <w:abstractNumId w:val="1"/>
  </w:num>
  <w:num w:numId="11" w16cid:durableId="1212571814">
    <w:abstractNumId w:val="8"/>
  </w:num>
  <w:num w:numId="12" w16cid:durableId="1120565612">
    <w:abstractNumId w:val="10"/>
  </w:num>
  <w:num w:numId="13" w16cid:durableId="188572616">
    <w:abstractNumId w:val="14"/>
  </w:num>
  <w:num w:numId="14" w16cid:durableId="1459225501">
    <w:abstractNumId w:val="12"/>
  </w:num>
  <w:num w:numId="15" w16cid:durableId="1211377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A16"/>
    <w:rsid w:val="00007319"/>
    <w:rsid w:val="000105ED"/>
    <w:rsid w:val="00010E69"/>
    <w:rsid w:val="00011931"/>
    <w:rsid w:val="000323B2"/>
    <w:rsid w:val="00037458"/>
    <w:rsid w:val="00061E44"/>
    <w:rsid w:val="00066359"/>
    <w:rsid w:val="00071A6C"/>
    <w:rsid w:val="000A7D36"/>
    <w:rsid w:val="000B2B1A"/>
    <w:rsid w:val="000B4B0A"/>
    <w:rsid w:val="000C5785"/>
    <w:rsid w:val="000D032E"/>
    <w:rsid w:val="000E3B6C"/>
    <w:rsid w:val="000E5847"/>
    <w:rsid w:val="000F3E88"/>
    <w:rsid w:val="000F58C9"/>
    <w:rsid w:val="000F5FF8"/>
    <w:rsid w:val="00114FAD"/>
    <w:rsid w:val="00125A85"/>
    <w:rsid w:val="0012690C"/>
    <w:rsid w:val="0012705B"/>
    <w:rsid w:val="00133EA6"/>
    <w:rsid w:val="00147895"/>
    <w:rsid w:val="00151826"/>
    <w:rsid w:val="0016148C"/>
    <w:rsid w:val="0016149A"/>
    <w:rsid w:val="00191B62"/>
    <w:rsid w:val="001928FC"/>
    <w:rsid w:val="001B5E5F"/>
    <w:rsid w:val="001B754B"/>
    <w:rsid w:val="001C4B76"/>
    <w:rsid w:val="001F316A"/>
    <w:rsid w:val="001F5C15"/>
    <w:rsid w:val="001F6119"/>
    <w:rsid w:val="0020044B"/>
    <w:rsid w:val="00211E3B"/>
    <w:rsid w:val="00222B7D"/>
    <w:rsid w:val="00225939"/>
    <w:rsid w:val="00226B39"/>
    <w:rsid w:val="0022797A"/>
    <w:rsid w:val="00236AF3"/>
    <w:rsid w:val="00265730"/>
    <w:rsid w:val="00266E13"/>
    <w:rsid w:val="0027703D"/>
    <w:rsid w:val="002776BC"/>
    <w:rsid w:val="00284924"/>
    <w:rsid w:val="002912EA"/>
    <w:rsid w:val="00292C3F"/>
    <w:rsid w:val="002C1C0E"/>
    <w:rsid w:val="002C41EB"/>
    <w:rsid w:val="002C4EC6"/>
    <w:rsid w:val="002C730E"/>
    <w:rsid w:val="002D16EE"/>
    <w:rsid w:val="002D5ECE"/>
    <w:rsid w:val="002E317D"/>
    <w:rsid w:val="002E3397"/>
    <w:rsid w:val="002E793C"/>
    <w:rsid w:val="002F0C9E"/>
    <w:rsid w:val="002F2E8C"/>
    <w:rsid w:val="002F5556"/>
    <w:rsid w:val="002F7D7A"/>
    <w:rsid w:val="00314B77"/>
    <w:rsid w:val="003153E4"/>
    <w:rsid w:val="00320A69"/>
    <w:rsid w:val="00321C15"/>
    <w:rsid w:val="00352362"/>
    <w:rsid w:val="00367240"/>
    <w:rsid w:val="003736BE"/>
    <w:rsid w:val="0037735B"/>
    <w:rsid w:val="003827B7"/>
    <w:rsid w:val="0039445F"/>
    <w:rsid w:val="00396DD7"/>
    <w:rsid w:val="003A295F"/>
    <w:rsid w:val="003A5FE6"/>
    <w:rsid w:val="003B284F"/>
    <w:rsid w:val="003C05E2"/>
    <w:rsid w:val="003C3352"/>
    <w:rsid w:val="003C57FD"/>
    <w:rsid w:val="003C6841"/>
    <w:rsid w:val="003D11A8"/>
    <w:rsid w:val="003D1F0F"/>
    <w:rsid w:val="003D52AB"/>
    <w:rsid w:val="003F6063"/>
    <w:rsid w:val="0040583A"/>
    <w:rsid w:val="004152B2"/>
    <w:rsid w:val="004208A4"/>
    <w:rsid w:val="00430F1B"/>
    <w:rsid w:val="004329A1"/>
    <w:rsid w:val="00440DB8"/>
    <w:rsid w:val="004419BD"/>
    <w:rsid w:val="004443E6"/>
    <w:rsid w:val="004508CB"/>
    <w:rsid w:val="004626D5"/>
    <w:rsid w:val="0046340C"/>
    <w:rsid w:val="00467E5A"/>
    <w:rsid w:val="00470B51"/>
    <w:rsid w:val="00475205"/>
    <w:rsid w:val="00476EDB"/>
    <w:rsid w:val="00480964"/>
    <w:rsid w:val="00486572"/>
    <w:rsid w:val="0049063E"/>
    <w:rsid w:val="004952D9"/>
    <w:rsid w:val="004C0E4C"/>
    <w:rsid w:val="004C3FAC"/>
    <w:rsid w:val="004D3A16"/>
    <w:rsid w:val="004E14B5"/>
    <w:rsid w:val="004E650E"/>
    <w:rsid w:val="004F7483"/>
    <w:rsid w:val="00502D2C"/>
    <w:rsid w:val="0050373D"/>
    <w:rsid w:val="00520538"/>
    <w:rsid w:val="00520F9E"/>
    <w:rsid w:val="0052312A"/>
    <w:rsid w:val="0052634A"/>
    <w:rsid w:val="005279E7"/>
    <w:rsid w:val="00533C51"/>
    <w:rsid w:val="005423AC"/>
    <w:rsid w:val="00551232"/>
    <w:rsid w:val="00562649"/>
    <w:rsid w:val="00562753"/>
    <w:rsid w:val="00570AA2"/>
    <w:rsid w:val="005772BA"/>
    <w:rsid w:val="0058536D"/>
    <w:rsid w:val="00597679"/>
    <w:rsid w:val="005B0E37"/>
    <w:rsid w:val="005B14A7"/>
    <w:rsid w:val="005B23B2"/>
    <w:rsid w:val="005B507E"/>
    <w:rsid w:val="005C3F4D"/>
    <w:rsid w:val="005D0F81"/>
    <w:rsid w:val="005F387A"/>
    <w:rsid w:val="00606663"/>
    <w:rsid w:val="00617FB7"/>
    <w:rsid w:val="00627307"/>
    <w:rsid w:val="00630293"/>
    <w:rsid w:val="00630C44"/>
    <w:rsid w:val="00655EA9"/>
    <w:rsid w:val="00665CB2"/>
    <w:rsid w:val="0067688F"/>
    <w:rsid w:val="00677824"/>
    <w:rsid w:val="0069582C"/>
    <w:rsid w:val="006A08F1"/>
    <w:rsid w:val="006C4075"/>
    <w:rsid w:val="006C66F2"/>
    <w:rsid w:val="006D03F9"/>
    <w:rsid w:val="006E4D29"/>
    <w:rsid w:val="00702CD2"/>
    <w:rsid w:val="00714CC4"/>
    <w:rsid w:val="00726BD8"/>
    <w:rsid w:val="0073168F"/>
    <w:rsid w:val="00733EC9"/>
    <w:rsid w:val="007357F1"/>
    <w:rsid w:val="007401EC"/>
    <w:rsid w:val="00742EE1"/>
    <w:rsid w:val="007572FD"/>
    <w:rsid w:val="007606FB"/>
    <w:rsid w:val="00762B3F"/>
    <w:rsid w:val="00766E81"/>
    <w:rsid w:val="00775AE9"/>
    <w:rsid w:val="0077694D"/>
    <w:rsid w:val="00787D4D"/>
    <w:rsid w:val="0079410F"/>
    <w:rsid w:val="007A1661"/>
    <w:rsid w:val="007B7894"/>
    <w:rsid w:val="007C0E15"/>
    <w:rsid w:val="007D2067"/>
    <w:rsid w:val="007E42DB"/>
    <w:rsid w:val="007E647C"/>
    <w:rsid w:val="008064A9"/>
    <w:rsid w:val="00807070"/>
    <w:rsid w:val="00812665"/>
    <w:rsid w:val="00812ED3"/>
    <w:rsid w:val="00827219"/>
    <w:rsid w:val="00835CC5"/>
    <w:rsid w:val="00841ACF"/>
    <w:rsid w:val="008438AA"/>
    <w:rsid w:val="00850240"/>
    <w:rsid w:val="008556E4"/>
    <w:rsid w:val="00855B6A"/>
    <w:rsid w:val="00891F24"/>
    <w:rsid w:val="008B05E8"/>
    <w:rsid w:val="008B76AB"/>
    <w:rsid w:val="008E5E38"/>
    <w:rsid w:val="008E7B9F"/>
    <w:rsid w:val="00901421"/>
    <w:rsid w:val="00910E9D"/>
    <w:rsid w:val="00912C03"/>
    <w:rsid w:val="00913012"/>
    <w:rsid w:val="009179E2"/>
    <w:rsid w:val="009257F6"/>
    <w:rsid w:val="0092691E"/>
    <w:rsid w:val="00933E7C"/>
    <w:rsid w:val="00942FBA"/>
    <w:rsid w:val="00944868"/>
    <w:rsid w:val="0094627A"/>
    <w:rsid w:val="00954B3E"/>
    <w:rsid w:val="00964815"/>
    <w:rsid w:val="00994E5F"/>
    <w:rsid w:val="00997953"/>
    <w:rsid w:val="009A1AFF"/>
    <w:rsid w:val="009A41DF"/>
    <w:rsid w:val="00A03CB9"/>
    <w:rsid w:val="00A220DB"/>
    <w:rsid w:val="00A233B5"/>
    <w:rsid w:val="00A27F3E"/>
    <w:rsid w:val="00A37192"/>
    <w:rsid w:val="00A50C4B"/>
    <w:rsid w:val="00A71C34"/>
    <w:rsid w:val="00A73344"/>
    <w:rsid w:val="00A81294"/>
    <w:rsid w:val="00A82469"/>
    <w:rsid w:val="00AA1581"/>
    <w:rsid w:val="00AA47DB"/>
    <w:rsid w:val="00AA5FDF"/>
    <w:rsid w:val="00AF2781"/>
    <w:rsid w:val="00B01767"/>
    <w:rsid w:val="00B3079F"/>
    <w:rsid w:val="00B50D0B"/>
    <w:rsid w:val="00B51540"/>
    <w:rsid w:val="00B61850"/>
    <w:rsid w:val="00B739B4"/>
    <w:rsid w:val="00B750BB"/>
    <w:rsid w:val="00B777A7"/>
    <w:rsid w:val="00B82B19"/>
    <w:rsid w:val="00B878EB"/>
    <w:rsid w:val="00B9022D"/>
    <w:rsid w:val="00B96B23"/>
    <w:rsid w:val="00BA3BEC"/>
    <w:rsid w:val="00BA425D"/>
    <w:rsid w:val="00BA6F2D"/>
    <w:rsid w:val="00BB371D"/>
    <w:rsid w:val="00BB6008"/>
    <w:rsid w:val="00BC1A69"/>
    <w:rsid w:val="00BC2DF3"/>
    <w:rsid w:val="00BC44DC"/>
    <w:rsid w:val="00BC4BF3"/>
    <w:rsid w:val="00BD0B0A"/>
    <w:rsid w:val="00BD6EBE"/>
    <w:rsid w:val="00BE4355"/>
    <w:rsid w:val="00BF66B7"/>
    <w:rsid w:val="00C11D0F"/>
    <w:rsid w:val="00C24801"/>
    <w:rsid w:val="00C300AA"/>
    <w:rsid w:val="00C40CD6"/>
    <w:rsid w:val="00C4743D"/>
    <w:rsid w:val="00C52CEA"/>
    <w:rsid w:val="00C55247"/>
    <w:rsid w:val="00C64D02"/>
    <w:rsid w:val="00C64D50"/>
    <w:rsid w:val="00C66B9E"/>
    <w:rsid w:val="00C74EC1"/>
    <w:rsid w:val="00C85CC0"/>
    <w:rsid w:val="00CA3B98"/>
    <w:rsid w:val="00CA4113"/>
    <w:rsid w:val="00CB5543"/>
    <w:rsid w:val="00CB769B"/>
    <w:rsid w:val="00CC7796"/>
    <w:rsid w:val="00CF4CEF"/>
    <w:rsid w:val="00D027A7"/>
    <w:rsid w:val="00D07105"/>
    <w:rsid w:val="00D07960"/>
    <w:rsid w:val="00D14BF2"/>
    <w:rsid w:val="00D152F1"/>
    <w:rsid w:val="00D30E9D"/>
    <w:rsid w:val="00D33E69"/>
    <w:rsid w:val="00D54206"/>
    <w:rsid w:val="00D71036"/>
    <w:rsid w:val="00D8523C"/>
    <w:rsid w:val="00D86790"/>
    <w:rsid w:val="00D8766F"/>
    <w:rsid w:val="00D91BC6"/>
    <w:rsid w:val="00D9277F"/>
    <w:rsid w:val="00DA2A90"/>
    <w:rsid w:val="00DB120A"/>
    <w:rsid w:val="00DB4521"/>
    <w:rsid w:val="00E110D3"/>
    <w:rsid w:val="00E20F02"/>
    <w:rsid w:val="00E2473E"/>
    <w:rsid w:val="00E30841"/>
    <w:rsid w:val="00E3125B"/>
    <w:rsid w:val="00E350D7"/>
    <w:rsid w:val="00E43E0B"/>
    <w:rsid w:val="00E46BCB"/>
    <w:rsid w:val="00E501F7"/>
    <w:rsid w:val="00E6659E"/>
    <w:rsid w:val="00E67778"/>
    <w:rsid w:val="00E757D1"/>
    <w:rsid w:val="00E811C2"/>
    <w:rsid w:val="00E8342C"/>
    <w:rsid w:val="00E84E7C"/>
    <w:rsid w:val="00E9236B"/>
    <w:rsid w:val="00EA11D2"/>
    <w:rsid w:val="00EB32EA"/>
    <w:rsid w:val="00EB52E4"/>
    <w:rsid w:val="00EC7A9C"/>
    <w:rsid w:val="00ED1F93"/>
    <w:rsid w:val="00ED351B"/>
    <w:rsid w:val="00ED4AC5"/>
    <w:rsid w:val="00EE79FC"/>
    <w:rsid w:val="00F120A0"/>
    <w:rsid w:val="00F157E0"/>
    <w:rsid w:val="00F21E0E"/>
    <w:rsid w:val="00F4608D"/>
    <w:rsid w:val="00F47424"/>
    <w:rsid w:val="00F574A2"/>
    <w:rsid w:val="00F62C45"/>
    <w:rsid w:val="00F70E79"/>
    <w:rsid w:val="00F75541"/>
    <w:rsid w:val="00F86040"/>
    <w:rsid w:val="00FA2E74"/>
    <w:rsid w:val="00FB37E6"/>
    <w:rsid w:val="00FB7A76"/>
    <w:rsid w:val="00FC3DBB"/>
    <w:rsid w:val="00FC5A4A"/>
    <w:rsid w:val="00FD42A1"/>
    <w:rsid w:val="00FE2F3F"/>
    <w:rsid w:val="00FE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A5ED"/>
  <w15:chartTrackingRefBased/>
  <w15:docId w15:val="{89B7163D-B354-481E-B231-61CF8A31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98"/>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D3A16"/>
    <w:rPr>
      <w:color w:val="0000FF"/>
      <w:u w:val="single"/>
    </w:rPr>
  </w:style>
  <w:style w:type="paragraph" w:styleId="BodyTextIndent">
    <w:name w:val="Body Text Indent"/>
    <w:basedOn w:val="Normal"/>
    <w:next w:val="Normal"/>
    <w:link w:val="BodyTextIndentChar"/>
    <w:semiHidden/>
    <w:rsid w:val="00E8342C"/>
    <w:pPr>
      <w:autoSpaceDE w:val="0"/>
      <w:autoSpaceDN w:val="0"/>
      <w:adjustRightInd w:val="0"/>
      <w:spacing w:after="0" w:line="240" w:lineRule="auto"/>
    </w:pPr>
    <w:rPr>
      <w:rFonts w:ascii="Trebuchet MS" w:eastAsia="Times New Roman" w:hAnsi="Trebuchet MS"/>
      <w:sz w:val="24"/>
      <w:szCs w:val="24"/>
      <w:lang w:val="it-IT" w:eastAsia="it-IT"/>
    </w:rPr>
  </w:style>
  <w:style w:type="character" w:customStyle="1" w:styleId="BodyTextIndentChar">
    <w:name w:val="Body Text Indent Char"/>
    <w:link w:val="BodyTextIndent"/>
    <w:semiHidden/>
    <w:rsid w:val="00E8342C"/>
    <w:rPr>
      <w:rFonts w:ascii="Trebuchet MS" w:eastAsia="Times New Roman" w:hAnsi="Trebuchet MS"/>
      <w:sz w:val="24"/>
      <w:szCs w:val="24"/>
      <w:lang w:val="it-IT" w:eastAsia="it-IT"/>
    </w:rPr>
  </w:style>
  <w:style w:type="paragraph" w:styleId="BodyTextIndent2">
    <w:name w:val="Body Text Indent 2"/>
    <w:basedOn w:val="Normal"/>
    <w:link w:val="BodyTextIndent2Char"/>
    <w:uiPriority w:val="99"/>
    <w:unhideWhenUsed/>
    <w:rsid w:val="00480964"/>
    <w:pPr>
      <w:spacing w:after="120" w:line="480" w:lineRule="auto"/>
      <w:ind w:left="283"/>
    </w:pPr>
  </w:style>
  <w:style w:type="character" w:customStyle="1" w:styleId="BodyTextIndent2Char">
    <w:name w:val="Body Text Indent 2 Char"/>
    <w:link w:val="BodyTextIndent2"/>
    <w:uiPriority w:val="99"/>
    <w:rsid w:val="00480964"/>
    <w:rPr>
      <w:rFonts w:eastAsia="Calibri"/>
      <w:sz w:val="22"/>
      <w:szCs w:val="22"/>
      <w:lang w:eastAsia="en-US"/>
    </w:rPr>
  </w:style>
  <w:style w:type="paragraph" w:styleId="ListParagraph">
    <w:name w:val="List Paragraph"/>
    <w:basedOn w:val="Normal"/>
    <w:uiPriority w:val="34"/>
    <w:qFormat/>
    <w:rsid w:val="002C41EB"/>
    <w:pPr>
      <w:ind w:left="720"/>
      <w:contextualSpacing/>
    </w:pPr>
  </w:style>
  <w:style w:type="paragraph" w:styleId="Header">
    <w:name w:val="header"/>
    <w:basedOn w:val="Normal"/>
    <w:link w:val="HeaderChar"/>
    <w:uiPriority w:val="99"/>
    <w:unhideWhenUsed/>
    <w:rsid w:val="007E6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7C"/>
    <w:rPr>
      <w:rFonts w:eastAsia="Calibri"/>
      <w:sz w:val="22"/>
      <w:szCs w:val="22"/>
      <w:lang w:eastAsia="en-US"/>
    </w:rPr>
  </w:style>
  <w:style w:type="paragraph" w:styleId="Footer">
    <w:name w:val="footer"/>
    <w:basedOn w:val="Normal"/>
    <w:link w:val="FooterChar"/>
    <w:uiPriority w:val="99"/>
    <w:unhideWhenUsed/>
    <w:rsid w:val="007E6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7C"/>
    <w:rPr>
      <w:rFonts w:eastAsia="Calibri"/>
      <w:sz w:val="22"/>
      <w:szCs w:val="22"/>
      <w:lang w:eastAsia="en-US"/>
    </w:rPr>
  </w:style>
  <w:style w:type="character" w:styleId="Emphasis">
    <w:name w:val="Emphasis"/>
    <w:basedOn w:val="DefaultParagraphFont"/>
    <w:uiPriority w:val="20"/>
    <w:qFormat/>
    <w:rsid w:val="00570AA2"/>
    <w:rPr>
      <w:i/>
      <w:iCs/>
    </w:rPr>
  </w:style>
  <w:style w:type="character" w:styleId="UnresolvedMention">
    <w:name w:val="Unresolved Mention"/>
    <w:basedOn w:val="DefaultParagraphFont"/>
    <w:uiPriority w:val="99"/>
    <w:semiHidden/>
    <w:unhideWhenUsed/>
    <w:rsid w:val="003B2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78852">
      <w:bodyDiv w:val="1"/>
      <w:marLeft w:val="0"/>
      <w:marRight w:val="0"/>
      <w:marTop w:val="0"/>
      <w:marBottom w:val="0"/>
      <w:divBdr>
        <w:top w:val="none" w:sz="0" w:space="0" w:color="auto"/>
        <w:left w:val="none" w:sz="0" w:space="0" w:color="auto"/>
        <w:bottom w:val="none" w:sz="0" w:space="0" w:color="auto"/>
        <w:right w:val="none" w:sz="0" w:space="0" w:color="auto"/>
      </w:divBdr>
    </w:div>
    <w:div w:id="446579370">
      <w:bodyDiv w:val="1"/>
      <w:marLeft w:val="0"/>
      <w:marRight w:val="0"/>
      <w:marTop w:val="0"/>
      <w:marBottom w:val="0"/>
      <w:divBdr>
        <w:top w:val="none" w:sz="0" w:space="0" w:color="auto"/>
        <w:left w:val="none" w:sz="0" w:space="0" w:color="auto"/>
        <w:bottom w:val="none" w:sz="0" w:space="0" w:color="auto"/>
        <w:right w:val="none" w:sz="0" w:space="0" w:color="auto"/>
      </w:divBdr>
    </w:div>
    <w:div w:id="670178763">
      <w:bodyDiv w:val="1"/>
      <w:marLeft w:val="0"/>
      <w:marRight w:val="0"/>
      <w:marTop w:val="0"/>
      <w:marBottom w:val="0"/>
      <w:divBdr>
        <w:top w:val="none" w:sz="0" w:space="0" w:color="auto"/>
        <w:left w:val="none" w:sz="0" w:space="0" w:color="auto"/>
        <w:bottom w:val="none" w:sz="0" w:space="0" w:color="auto"/>
        <w:right w:val="none" w:sz="0" w:space="0" w:color="auto"/>
      </w:divBdr>
    </w:div>
    <w:div w:id="798837497">
      <w:bodyDiv w:val="1"/>
      <w:marLeft w:val="0"/>
      <w:marRight w:val="0"/>
      <w:marTop w:val="0"/>
      <w:marBottom w:val="0"/>
      <w:divBdr>
        <w:top w:val="none" w:sz="0" w:space="0" w:color="auto"/>
        <w:left w:val="none" w:sz="0" w:space="0" w:color="auto"/>
        <w:bottom w:val="none" w:sz="0" w:space="0" w:color="auto"/>
        <w:right w:val="none" w:sz="0" w:space="0" w:color="auto"/>
      </w:divBdr>
    </w:div>
    <w:div w:id="895581312">
      <w:bodyDiv w:val="1"/>
      <w:marLeft w:val="0"/>
      <w:marRight w:val="0"/>
      <w:marTop w:val="0"/>
      <w:marBottom w:val="0"/>
      <w:divBdr>
        <w:top w:val="none" w:sz="0" w:space="0" w:color="auto"/>
        <w:left w:val="none" w:sz="0" w:space="0" w:color="auto"/>
        <w:bottom w:val="none" w:sz="0" w:space="0" w:color="auto"/>
        <w:right w:val="none" w:sz="0" w:space="0" w:color="auto"/>
      </w:divBdr>
    </w:div>
    <w:div w:id="1009940389">
      <w:bodyDiv w:val="1"/>
      <w:marLeft w:val="0"/>
      <w:marRight w:val="0"/>
      <w:marTop w:val="0"/>
      <w:marBottom w:val="0"/>
      <w:divBdr>
        <w:top w:val="none" w:sz="0" w:space="0" w:color="auto"/>
        <w:left w:val="none" w:sz="0" w:space="0" w:color="auto"/>
        <w:bottom w:val="none" w:sz="0" w:space="0" w:color="auto"/>
        <w:right w:val="none" w:sz="0" w:space="0" w:color="auto"/>
      </w:divBdr>
    </w:div>
    <w:div w:id="1802989793">
      <w:bodyDiv w:val="1"/>
      <w:marLeft w:val="0"/>
      <w:marRight w:val="0"/>
      <w:marTop w:val="0"/>
      <w:marBottom w:val="0"/>
      <w:divBdr>
        <w:top w:val="none" w:sz="0" w:space="0" w:color="auto"/>
        <w:left w:val="none" w:sz="0" w:space="0" w:color="auto"/>
        <w:bottom w:val="none" w:sz="0" w:space="0" w:color="auto"/>
        <w:right w:val="none" w:sz="0" w:space="0" w:color="auto"/>
      </w:divBdr>
    </w:div>
    <w:div w:id="20422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research/current/thought-leadership/2023/12/cop28-and-the-role-of-data-and-measurement-for-credible-policymak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uramarsiliani.webspace.durham.ac.uk/" TargetMode="External"/><Relationship Id="rId12" Type="http://schemas.openxmlformats.org/officeDocument/2006/relationships/hyperlink" Target="https://eco2smartschools.org.uk/eco2cop27schoolsclimate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insightsonline.com/2019/11/quick-rental-power-plant-extend-or-esca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ssuu.com/durhambusinessschool/docs/impact_magazine_issue_11" TargetMode="External"/><Relationship Id="rId4" Type="http://schemas.openxmlformats.org/officeDocument/2006/relationships/webSettings" Target="webSettings.xml"/><Relationship Id="rId9" Type="http://schemas.openxmlformats.org/officeDocument/2006/relationships/hyperlink" Target="https://staffblog.webspace.durham.ac.uk/cop28-professor-laura-marsilia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Durham</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MARSILIANI, LAURA</cp:lastModifiedBy>
  <cp:revision>2</cp:revision>
  <cp:lastPrinted>2022-09-14T13:11:00Z</cp:lastPrinted>
  <dcterms:created xsi:type="dcterms:W3CDTF">2024-04-24T14:03:00Z</dcterms:created>
  <dcterms:modified xsi:type="dcterms:W3CDTF">2024-04-24T14:03:00Z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-1411637331</vt:i4>
  </property>
</Properties>
</file>